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7" w:type="dxa"/>
        <w:jc w:val="center"/>
        <w:tblLayout w:type="fixed"/>
        <w:tblLook w:val="01E0" w:firstRow="1" w:lastRow="1" w:firstColumn="1" w:lastColumn="1" w:noHBand="0" w:noVBand="0"/>
      </w:tblPr>
      <w:tblGrid>
        <w:gridCol w:w="4627"/>
        <w:gridCol w:w="5670"/>
      </w:tblGrid>
      <w:tr w:rsidR="00045F85" w:rsidRPr="00AF6482" w:rsidTr="006A2EF7">
        <w:trPr>
          <w:trHeight w:val="1428"/>
          <w:jc w:val="center"/>
        </w:trPr>
        <w:tc>
          <w:tcPr>
            <w:tcW w:w="4627" w:type="dxa"/>
          </w:tcPr>
          <w:p w:rsidR="00045F85" w:rsidRPr="00AF6482" w:rsidRDefault="00045F85" w:rsidP="006A2EF7">
            <w:pPr>
              <w:spacing w:after="0" w:line="240" w:lineRule="auto"/>
              <w:jc w:val="center"/>
              <w:rPr>
                <w:szCs w:val="26"/>
              </w:rPr>
            </w:pPr>
            <w:bookmarkStart w:id="0" w:name="_GoBack"/>
            <w:bookmarkEnd w:id="0"/>
            <w:r w:rsidRPr="00AF6482">
              <w:rPr>
                <w:szCs w:val="26"/>
              </w:rPr>
              <w:t>HỘI LHPN TỈNH THÁI BÌNH</w:t>
            </w:r>
          </w:p>
          <w:p w:rsidR="00045F85" w:rsidRPr="00AF6482" w:rsidRDefault="00045F85" w:rsidP="006A2EF7">
            <w:pPr>
              <w:spacing w:after="0" w:line="240" w:lineRule="auto"/>
              <w:jc w:val="center"/>
              <w:rPr>
                <w:b/>
                <w:szCs w:val="26"/>
              </w:rPr>
            </w:pPr>
            <w:r w:rsidRPr="00AF6482">
              <w:rPr>
                <w:b/>
                <w:szCs w:val="26"/>
              </w:rPr>
              <w:t>BAN THƯỜNG VỤ</w:t>
            </w:r>
          </w:p>
          <w:p w:rsidR="00045F85" w:rsidRPr="00AF6482" w:rsidRDefault="00045F85" w:rsidP="006A2EF7">
            <w:pPr>
              <w:spacing w:after="0" w:line="240" w:lineRule="auto"/>
              <w:jc w:val="center"/>
              <w:rPr>
                <w:b/>
                <w:szCs w:val="26"/>
              </w:rPr>
            </w:pPr>
            <w:r>
              <w:rPr>
                <w:noProof/>
              </w:rPr>
              <mc:AlternateContent>
                <mc:Choice Requires="wps">
                  <w:drawing>
                    <wp:anchor distT="4294967295" distB="4294967295" distL="114300" distR="114300" simplePos="0" relativeHeight="251659264" behindDoc="0" locked="0" layoutInCell="1" allowOverlap="1" wp14:anchorId="037D3975" wp14:editId="7611FE77">
                      <wp:simplePos x="0" y="0"/>
                      <wp:positionH relativeFrom="column">
                        <wp:posOffset>969010</wp:posOffset>
                      </wp:positionH>
                      <wp:positionV relativeFrom="paragraph">
                        <wp:posOffset>29844</wp:posOffset>
                      </wp:positionV>
                      <wp:extent cx="862330" cy="0"/>
                      <wp:effectExtent l="0" t="0" r="330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7354A" id="_x0000_t32" coordsize="21600,21600" o:spt="32" o:oned="t" path="m,l21600,21600e" filled="f">
                      <v:path arrowok="t" fillok="f" o:connecttype="none"/>
                      <o:lock v:ext="edit" shapetype="t"/>
                    </v:shapetype>
                    <v:shape id="Straight Arrow Connector 4" o:spid="_x0000_s1026" type="#_x0000_t32" style="position:absolute;margin-left:76.3pt;margin-top:2.35pt;width:67.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"/>
                  </w:pict>
                </mc:Fallback>
              </mc:AlternateContent>
            </w:r>
          </w:p>
          <w:p w:rsidR="00045F85" w:rsidRPr="00AF6482" w:rsidRDefault="00045F85" w:rsidP="006A2EF7">
            <w:pPr>
              <w:spacing w:after="120" w:line="240" w:lineRule="auto"/>
              <w:jc w:val="center"/>
              <w:rPr>
                <w:szCs w:val="26"/>
              </w:rPr>
            </w:pPr>
            <w:r w:rsidRPr="00AF6482">
              <w:rPr>
                <w:szCs w:val="26"/>
              </w:rPr>
              <w:t>Số</w:t>
            </w:r>
            <w:r>
              <w:rPr>
                <w:szCs w:val="26"/>
              </w:rPr>
              <w:t xml:space="preserve">:         </w:t>
            </w:r>
            <w:r w:rsidRPr="00AF6482">
              <w:rPr>
                <w:szCs w:val="26"/>
              </w:rPr>
              <w:t>/BTV-</w:t>
            </w:r>
            <w:r>
              <w:rPr>
                <w:szCs w:val="26"/>
              </w:rPr>
              <w:t>TGTCCSLP</w:t>
            </w:r>
          </w:p>
          <w:p w:rsidR="00045F85" w:rsidRPr="00E56850" w:rsidRDefault="00045F85" w:rsidP="0082441D">
            <w:pPr>
              <w:spacing w:after="0" w:line="240" w:lineRule="auto"/>
              <w:jc w:val="center"/>
              <w:rPr>
                <w:sz w:val="24"/>
                <w:szCs w:val="24"/>
              </w:rPr>
            </w:pPr>
            <w:r w:rsidRPr="00644356">
              <w:rPr>
                <w:sz w:val="24"/>
              </w:rPr>
              <w:t xml:space="preserve">V/v </w:t>
            </w:r>
            <w:r w:rsidR="00596772" w:rsidRPr="00596772">
              <w:rPr>
                <w:sz w:val="24"/>
              </w:rPr>
              <w:t>phát hiện, xây dựng, bồi dưỡng, tuyên truyề</w:t>
            </w:r>
            <w:r w:rsidR="00FB53E2">
              <w:rPr>
                <w:sz w:val="24"/>
              </w:rPr>
              <w:t xml:space="preserve">n các </w:t>
            </w:r>
            <w:r w:rsidR="00596772" w:rsidRPr="00596772">
              <w:rPr>
                <w:sz w:val="24"/>
              </w:rPr>
              <w:t>điển hình, mô hình tiêu biểu trong "Học tập và làm theo tư tưởng, đạo đức và phong cách Hồ Chí Minh"</w:t>
            </w:r>
            <w:r w:rsidR="0082441D">
              <w:rPr>
                <w:sz w:val="24"/>
              </w:rPr>
              <w:t xml:space="preserve">; </w:t>
            </w:r>
            <w:r w:rsidR="0082441D" w:rsidRPr="00EA6FC1">
              <w:rPr>
                <w:sz w:val="24"/>
                <w:szCs w:val="28"/>
              </w:rPr>
              <w:t>tuyên truyền cổ động trực quan chủ đề học tập và làm theo tư tưởng, đạo đức, phong cách Hồ Chí Minh năm 2025</w:t>
            </w:r>
            <w:r w:rsidR="0082441D">
              <w:rPr>
                <w:sz w:val="24"/>
                <w:szCs w:val="28"/>
              </w:rPr>
              <w:t xml:space="preserve"> và </w:t>
            </w:r>
            <w:r w:rsidR="0082441D" w:rsidRPr="00A42385">
              <w:rPr>
                <w:sz w:val="24"/>
                <w:szCs w:val="28"/>
              </w:rPr>
              <w:t>triển khai hoạt động truyề</w:t>
            </w:r>
            <w:r w:rsidR="0082441D">
              <w:rPr>
                <w:sz w:val="24"/>
                <w:szCs w:val="28"/>
              </w:rPr>
              <w:t xml:space="preserve">n thông </w:t>
            </w:r>
            <w:r w:rsidR="0082441D" w:rsidRPr="00A42385">
              <w:rPr>
                <w:sz w:val="24"/>
                <w:szCs w:val="28"/>
              </w:rPr>
              <w:t>tên miền quốc gia “.vn</w:t>
            </w:r>
            <w:r w:rsidR="0082441D">
              <w:rPr>
                <w:sz w:val="24"/>
                <w:szCs w:val="28"/>
              </w:rPr>
              <w:t>”</w:t>
            </w:r>
          </w:p>
        </w:tc>
        <w:tc>
          <w:tcPr>
            <w:tcW w:w="5670" w:type="dxa"/>
          </w:tcPr>
          <w:p w:rsidR="00045F85" w:rsidRPr="00AF6482" w:rsidRDefault="00045F85" w:rsidP="006A2EF7">
            <w:pPr>
              <w:spacing w:after="0" w:line="240" w:lineRule="auto"/>
              <w:jc w:val="center"/>
              <w:rPr>
                <w:b/>
                <w:sz w:val="26"/>
                <w:szCs w:val="26"/>
              </w:rPr>
            </w:pPr>
            <w:r w:rsidRPr="00AF6482">
              <w:rPr>
                <w:b/>
                <w:sz w:val="26"/>
                <w:szCs w:val="26"/>
              </w:rPr>
              <w:t xml:space="preserve">CỘNG HOÀ XÃ HỘI CHỦ NGHĨA VIỆT </w:t>
            </w:r>
            <w:smartTag w:uri="urn:schemas-microsoft-com:office:smarttags" w:element="country-region">
              <w:smartTag w:uri="urn:schemas-microsoft-com:office:smarttags" w:element="place">
                <w:r w:rsidRPr="00AF6482">
                  <w:rPr>
                    <w:b/>
                    <w:sz w:val="26"/>
                    <w:szCs w:val="26"/>
                  </w:rPr>
                  <w:t>NAM</w:t>
                </w:r>
              </w:smartTag>
            </w:smartTag>
          </w:p>
          <w:p w:rsidR="00045F85" w:rsidRPr="00AF6482" w:rsidRDefault="00045F85" w:rsidP="006A2EF7">
            <w:pPr>
              <w:spacing w:after="0" w:line="240" w:lineRule="auto"/>
              <w:jc w:val="center"/>
              <w:rPr>
                <w:b/>
              </w:rPr>
            </w:pPr>
            <w:r w:rsidRPr="00AF6482">
              <w:rPr>
                <w:b/>
              </w:rPr>
              <w:t>Độc lập - Tự do - Hạnh phúc</w:t>
            </w:r>
          </w:p>
          <w:p w:rsidR="00045F85" w:rsidRPr="003A6095" w:rsidRDefault="00045F85" w:rsidP="006A2EF7">
            <w:pPr>
              <w:tabs>
                <w:tab w:val="left" w:pos="2430"/>
                <w:tab w:val="center" w:pos="3010"/>
              </w:tabs>
              <w:spacing w:after="0" w:line="240" w:lineRule="auto"/>
              <w:jc w:val="center"/>
              <w:rPr>
                <w:b/>
                <w:sz w:val="20"/>
              </w:rPr>
            </w:pPr>
            <w:r>
              <w:rPr>
                <w:noProof/>
              </w:rPr>
              <mc:AlternateContent>
                <mc:Choice Requires="wps">
                  <w:drawing>
                    <wp:anchor distT="0" distB="0" distL="114300" distR="114300" simplePos="0" relativeHeight="251660288" behindDoc="0" locked="0" layoutInCell="1" allowOverlap="1" wp14:anchorId="2B5C0794" wp14:editId="049B856C">
                      <wp:simplePos x="0" y="0"/>
                      <wp:positionH relativeFrom="column">
                        <wp:posOffset>678180</wp:posOffset>
                      </wp:positionH>
                      <wp:positionV relativeFrom="paragraph">
                        <wp:posOffset>24765</wp:posOffset>
                      </wp:positionV>
                      <wp:extent cx="2117090" cy="635"/>
                      <wp:effectExtent l="0" t="0" r="3556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0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6042D" id="Straight Arrow Connector 2" o:spid="_x0000_s1026" type="#_x0000_t32" style="position:absolute;margin-left:53.4pt;margin-top:1.95pt;width:166.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" strokeweight=".25pt"/>
                  </w:pict>
                </mc:Fallback>
              </mc:AlternateContent>
            </w:r>
          </w:p>
          <w:p w:rsidR="00045F85" w:rsidRPr="00AF6482" w:rsidRDefault="00045F85" w:rsidP="008D3EB2">
            <w:pPr>
              <w:spacing w:after="0" w:line="240" w:lineRule="auto"/>
              <w:jc w:val="center"/>
              <w:rPr>
                <w:i/>
                <w:szCs w:val="26"/>
              </w:rPr>
            </w:pPr>
            <w:r>
              <w:rPr>
                <w:i/>
                <w:szCs w:val="26"/>
              </w:rPr>
              <w:t xml:space="preserve">Thái Bình, ngày      tháng      </w:t>
            </w:r>
            <w:r w:rsidRPr="00AF6482">
              <w:rPr>
                <w:i/>
                <w:szCs w:val="26"/>
              </w:rPr>
              <w:t>năm 20</w:t>
            </w:r>
            <w:r>
              <w:rPr>
                <w:i/>
                <w:szCs w:val="26"/>
              </w:rPr>
              <w:t>2</w:t>
            </w:r>
            <w:r w:rsidR="008D3EB2">
              <w:rPr>
                <w:i/>
                <w:szCs w:val="26"/>
              </w:rPr>
              <w:t>5</w:t>
            </w:r>
          </w:p>
        </w:tc>
      </w:tr>
    </w:tbl>
    <w:p w:rsidR="00045F85" w:rsidRDefault="00045F85" w:rsidP="00045F85">
      <w:pPr>
        <w:spacing w:after="0" w:line="240" w:lineRule="auto"/>
        <w:rPr>
          <w:sz w:val="10"/>
        </w:rPr>
      </w:pPr>
    </w:p>
    <w:p w:rsidR="00045F85" w:rsidRPr="00621421" w:rsidRDefault="00045F85" w:rsidP="00045F85">
      <w:pPr>
        <w:spacing w:after="0" w:line="240" w:lineRule="auto"/>
        <w:rPr>
          <w:sz w:val="4"/>
        </w:rPr>
      </w:pPr>
    </w:p>
    <w:p w:rsidR="00045F85" w:rsidRPr="00621421" w:rsidRDefault="00045F85" w:rsidP="00045F85">
      <w:pPr>
        <w:spacing w:after="0" w:line="240" w:lineRule="auto"/>
        <w:rPr>
          <w:sz w:val="2"/>
          <w:szCs w:val="8"/>
        </w:rPr>
      </w:pPr>
    </w:p>
    <w:p w:rsidR="00045F85" w:rsidRPr="00E56850" w:rsidRDefault="00045F85" w:rsidP="00045F85">
      <w:pPr>
        <w:spacing w:after="0" w:line="240" w:lineRule="auto"/>
        <w:rPr>
          <w:sz w:val="2"/>
        </w:rPr>
      </w:pPr>
    </w:p>
    <w:p w:rsidR="00045F85" w:rsidRDefault="00045F85" w:rsidP="00045F85">
      <w:pPr>
        <w:spacing w:after="0" w:line="240" w:lineRule="auto"/>
        <w:jc w:val="center"/>
        <w:rPr>
          <w:sz w:val="2"/>
        </w:rPr>
      </w:pPr>
    </w:p>
    <w:p w:rsidR="00045F85" w:rsidRDefault="00045F85" w:rsidP="00045F85">
      <w:pPr>
        <w:spacing w:before="120" w:after="120" w:line="260" w:lineRule="exact"/>
        <w:jc w:val="center"/>
      </w:pPr>
      <w:r>
        <w:t xml:space="preserve">Kính gửi: </w:t>
      </w:r>
      <w:r w:rsidRPr="007B3C1A">
        <w:t xml:space="preserve">Ban </w:t>
      </w:r>
      <w:r>
        <w:t>T</w:t>
      </w:r>
      <w:r w:rsidRPr="007B3C1A">
        <w:t>hường vụ Hội LHPN 8 huyện, thành ph</w:t>
      </w:r>
      <w:r>
        <w:t>ố</w:t>
      </w:r>
    </w:p>
    <w:p w:rsidR="00045F85" w:rsidRPr="00621421" w:rsidRDefault="00045F85" w:rsidP="00045F85">
      <w:pPr>
        <w:spacing w:before="120" w:after="0" w:line="240" w:lineRule="auto"/>
        <w:ind w:left="720" w:firstLine="720"/>
        <w:jc w:val="both"/>
        <w:rPr>
          <w:sz w:val="12"/>
          <w:szCs w:val="6"/>
        </w:rPr>
      </w:pPr>
    </w:p>
    <w:p w:rsidR="00045F85" w:rsidRDefault="00045F85" w:rsidP="00EF4AD5">
      <w:pPr>
        <w:spacing w:before="120" w:after="0" w:line="360" w:lineRule="exact"/>
        <w:ind w:firstLine="720"/>
        <w:jc w:val="both"/>
      </w:pPr>
      <w:r>
        <w:t xml:space="preserve">Thực hiện Hướng dẫn số </w:t>
      </w:r>
      <w:r w:rsidR="00596772">
        <w:tab/>
        <w:t>75</w:t>
      </w:r>
      <w:r w:rsidRPr="00A044F7">
        <w:t>-HD/BTGTU</w:t>
      </w:r>
      <w:r w:rsidR="00596772">
        <w:t xml:space="preserve"> ngày 14/01</w:t>
      </w:r>
      <w:r>
        <w:t>/202</w:t>
      </w:r>
      <w:r w:rsidR="008D3EB2">
        <w:t>5</w:t>
      </w:r>
      <w:r>
        <w:t xml:space="preserve"> của Tỉnh ủy Thái Bình về </w:t>
      </w:r>
      <w:r w:rsidR="00596772" w:rsidRPr="0082441D">
        <w:t>hướng dẫn phát hiện, xây dựng, bồi dưỡng, tuyên truyền, biểu dương, khen thưởng điển hình, mô hình tiêu biểu trong "Học tập và làm theo tư tưởng, đạo đức và phong cách Hồ Chí Minh" trên địa bàn tỉnh Thái Bình</w:t>
      </w:r>
      <w:r w:rsidR="0082441D">
        <w:t>;</w:t>
      </w:r>
      <w:r w:rsidR="0082441D" w:rsidRPr="0082441D">
        <w:rPr>
          <w:szCs w:val="28"/>
        </w:rPr>
        <w:t xml:space="preserve"> </w:t>
      </w:r>
      <w:r w:rsidR="0082441D" w:rsidRPr="00FB4AF4">
        <w:rPr>
          <w:szCs w:val="28"/>
        </w:rPr>
        <w:t xml:space="preserve">Công văn số </w:t>
      </w:r>
      <w:r w:rsidR="0082441D" w:rsidRPr="00EA6FC1">
        <w:rPr>
          <w:szCs w:val="28"/>
        </w:rPr>
        <w:t>1327-CV/BTGTU</w:t>
      </w:r>
      <w:r w:rsidR="0082441D">
        <w:rPr>
          <w:szCs w:val="28"/>
        </w:rPr>
        <w:t xml:space="preserve"> </w:t>
      </w:r>
      <w:r w:rsidR="0082441D" w:rsidRPr="00FB4AF4">
        <w:rPr>
          <w:szCs w:val="28"/>
        </w:rPr>
        <w:t xml:space="preserve">ngày </w:t>
      </w:r>
      <w:r w:rsidR="0082441D">
        <w:rPr>
          <w:szCs w:val="28"/>
        </w:rPr>
        <w:t>16</w:t>
      </w:r>
      <w:r w:rsidR="0082441D" w:rsidRPr="00FB4AF4">
        <w:rPr>
          <w:szCs w:val="28"/>
        </w:rPr>
        <w:t>/</w:t>
      </w:r>
      <w:r w:rsidR="0082441D">
        <w:rPr>
          <w:szCs w:val="28"/>
        </w:rPr>
        <w:t>01/2025</w:t>
      </w:r>
      <w:r w:rsidR="0082441D" w:rsidRPr="00FB4AF4">
        <w:rPr>
          <w:szCs w:val="28"/>
        </w:rPr>
        <w:t xml:space="preserve"> của Ban </w:t>
      </w:r>
      <w:r w:rsidR="0082441D">
        <w:rPr>
          <w:szCs w:val="28"/>
        </w:rPr>
        <w:t>Tuyên giáo Tỉnh ủy Thái Bình</w:t>
      </w:r>
      <w:r w:rsidR="0082441D" w:rsidRPr="00FB4AF4">
        <w:rPr>
          <w:szCs w:val="28"/>
        </w:rPr>
        <w:t xml:space="preserve"> về việ</w:t>
      </w:r>
      <w:r w:rsidR="0082441D">
        <w:rPr>
          <w:szCs w:val="28"/>
        </w:rPr>
        <w:t>c</w:t>
      </w:r>
      <w:r w:rsidR="0082441D" w:rsidRPr="00EA6FC1">
        <w:rPr>
          <w:szCs w:val="28"/>
        </w:rPr>
        <w:t xml:space="preserve"> </w:t>
      </w:r>
      <w:r w:rsidR="0082441D" w:rsidRPr="0082441D">
        <w:rPr>
          <w:szCs w:val="28"/>
        </w:rPr>
        <w:t>tuyên truyền cổ động trực quan chủ đề học tập và làm theo tư tưởng, đạo đức, phong cách Hồ Chí Minh năm 2025</w:t>
      </w:r>
      <w:r w:rsidR="0082441D">
        <w:t xml:space="preserve">; Công văn số 44/ STTTT-TTBC ngày 15/01/2025 của Sở Thông tin và Truyền thông về </w:t>
      </w:r>
      <w:r w:rsidR="0082441D" w:rsidRPr="0082441D">
        <w:t>triển khai hoạt động truyền thông tên miền quốc gia “.vn”</w:t>
      </w:r>
      <w:r w:rsidR="0082441D">
        <w:t xml:space="preserve">, </w:t>
      </w:r>
      <w:r>
        <w:t>Ban Thường vụ Hội LHPN tỉnh đề nghị Hội LHPN 8 huyện, thành phố triển khai thực hiện một số nội dung như sau:</w:t>
      </w:r>
    </w:p>
    <w:p w:rsidR="00105C4C" w:rsidRDefault="00B05279" w:rsidP="00EF4AD5">
      <w:pPr>
        <w:spacing w:before="120" w:after="0" w:line="360" w:lineRule="exact"/>
        <w:ind w:firstLine="720"/>
        <w:jc w:val="both"/>
        <w:rPr>
          <w:b/>
        </w:rPr>
      </w:pPr>
      <w:r w:rsidRPr="00B05279">
        <w:rPr>
          <w:b/>
        </w:rPr>
        <w:t xml:space="preserve">1. </w:t>
      </w:r>
      <w:r w:rsidR="00105C4C" w:rsidRPr="00105C4C">
        <w:rPr>
          <w:b/>
        </w:rPr>
        <w:t>Phát hiện, xây dựng, bồi dưỡng, tuyên truyền, biểu dương, khen thưởng điển hình, mô hình tiêu biểu trong "Học tập và làm theo tư tưởng, đạo đức và phong cách Hồ Chí Minh"</w:t>
      </w:r>
    </w:p>
    <w:p w:rsidR="00105C4C" w:rsidRDefault="00105C4C" w:rsidP="00EF4AD5">
      <w:pPr>
        <w:spacing w:before="120" w:after="0" w:line="360" w:lineRule="exact"/>
        <w:ind w:firstLine="720"/>
        <w:jc w:val="both"/>
        <w:rPr>
          <w:b/>
          <w:i/>
        </w:rPr>
      </w:pPr>
      <w:r w:rsidRPr="00105C4C">
        <w:rPr>
          <w:b/>
          <w:i/>
        </w:rPr>
        <w:t xml:space="preserve">1.1. </w:t>
      </w:r>
      <w:r w:rsidR="00B05279" w:rsidRPr="00105C4C">
        <w:rPr>
          <w:b/>
          <w:i/>
        </w:rPr>
        <w:t xml:space="preserve">Phát hiện, bồi dưỡng điển hình, xây dựng mô hình </w:t>
      </w:r>
    </w:p>
    <w:p w:rsidR="00B05279" w:rsidRPr="00B05279" w:rsidRDefault="00B05279" w:rsidP="00EF4AD5">
      <w:pPr>
        <w:spacing w:before="120" w:after="0" w:line="360" w:lineRule="exact"/>
        <w:ind w:firstLine="720"/>
        <w:jc w:val="both"/>
      </w:pPr>
      <w:r w:rsidRPr="00B05279">
        <w:t xml:space="preserve">- </w:t>
      </w:r>
      <w:r w:rsidR="005368EF">
        <w:t xml:space="preserve">Hội LHPN </w:t>
      </w:r>
      <w:r w:rsidR="00105C4C">
        <w:t>các huyện, thành phố và cơ sở</w:t>
      </w:r>
      <w:r w:rsidRPr="00B05279">
        <w:t xml:space="preserve"> </w:t>
      </w:r>
      <w:r w:rsidR="005368EF">
        <w:t>chủ động lồng ghép việc</w:t>
      </w:r>
      <w:r w:rsidRPr="00B05279">
        <w:t xml:space="preserve"> thực hiện Kết luận số 01- KL/TW của Bộ Chính trị</w:t>
      </w:r>
      <w:r w:rsidR="005368EF">
        <w:t xml:space="preserve"> với các nhiệm vụ công tác Hội và nhiệm vụ chính trị của địa phương</w:t>
      </w:r>
      <w:r w:rsidR="000D631A">
        <w:t xml:space="preserve">. </w:t>
      </w:r>
      <w:r w:rsidRPr="00B05279">
        <w:t xml:space="preserve">Thường xuyên sâu sát cơ sở, kịp thời phát hiện những việc làm tốt, cách làm hay, sáng tạo giúp nâng cao chất lượng, hiệu quả trong </w:t>
      </w:r>
      <w:r w:rsidR="008A3820">
        <w:t>hoạt động công tác Hội và phong trào phụ nữ</w:t>
      </w:r>
      <w:r w:rsidRPr="00B05279">
        <w:t>... Từ</w:t>
      </w:r>
      <w:r w:rsidR="0077728A">
        <w:t xml:space="preserve"> đó</w:t>
      </w:r>
      <w:r w:rsidRPr="00B05279">
        <w:t xml:space="preserve"> sàng lọc, lựa chọn để bồi dưỡng, nhân rộng những điển hình tiêu biểu phù hợp với </w:t>
      </w:r>
      <w:r w:rsidR="008A3820">
        <w:t xml:space="preserve">các tiêu chí </w:t>
      </w:r>
      <w:r w:rsidR="008A3820" w:rsidRPr="00AE44B5">
        <w:rPr>
          <w:color w:val="000000" w:themeColor="text1"/>
          <w:szCs w:val="28"/>
          <w:lang w:eastAsia="vi-VN" w:bidi="vi-VN"/>
        </w:rPr>
        <w:t xml:space="preserve">theo </w:t>
      </w:r>
      <w:r w:rsidR="008A3820" w:rsidRPr="00AE44B5">
        <w:rPr>
          <w:bCs/>
          <w:color w:val="000000" w:themeColor="text1"/>
          <w:szCs w:val="28"/>
        </w:rPr>
        <w:t xml:space="preserve">Hướng dẫn số 5724/BNV-BTĐKT ngày 17/9/2024 của Bộ Nội vụ về việc “hướng dẫn </w:t>
      </w:r>
      <w:r w:rsidR="008A3820" w:rsidRPr="00AE44B5">
        <w:rPr>
          <w:color w:val="000000" w:themeColor="text1"/>
          <w:szCs w:val="28"/>
        </w:rPr>
        <w:t xml:space="preserve">khen thưởng và </w:t>
      </w:r>
      <w:r w:rsidR="008A3820" w:rsidRPr="00AE44B5">
        <w:rPr>
          <w:bCs/>
          <w:color w:val="000000" w:themeColor="text1"/>
          <w:szCs w:val="28"/>
        </w:rPr>
        <w:t xml:space="preserve">các </w:t>
      </w:r>
      <w:r w:rsidR="008A3820" w:rsidRPr="00AE44B5">
        <w:rPr>
          <w:color w:val="000000" w:themeColor="text1"/>
          <w:szCs w:val="28"/>
        </w:rPr>
        <w:t xml:space="preserve">hình thức tổ chức gặp mặt, biểu dương các tập thể, cá nhân tiêu biểu, điển hình trong học tập và làm theo tư tưởng, đạo đức, phong cách Hồ Chí Minh” và </w:t>
      </w:r>
      <w:r w:rsidR="008A3820" w:rsidRPr="00AE44B5">
        <w:rPr>
          <w:color w:val="000000" w:themeColor="text1"/>
          <w:spacing w:val="-2"/>
          <w:szCs w:val="28"/>
        </w:rPr>
        <w:t xml:space="preserve">Quy định số </w:t>
      </w:r>
      <w:r w:rsidR="008A3820" w:rsidRPr="00AE44B5">
        <w:rPr>
          <w:color w:val="000000" w:themeColor="text1"/>
          <w:szCs w:val="28"/>
        </w:rPr>
        <w:t xml:space="preserve">144-QĐ/TW, </w:t>
      </w:r>
      <w:r w:rsidR="008A3820" w:rsidRPr="00AE44B5">
        <w:rPr>
          <w:iCs/>
          <w:color w:val="000000" w:themeColor="text1"/>
          <w:szCs w:val="28"/>
        </w:rPr>
        <w:t>ngày 09/5/2024</w:t>
      </w:r>
      <w:r w:rsidR="008A3820" w:rsidRPr="00AE44B5">
        <w:rPr>
          <w:color w:val="000000" w:themeColor="text1"/>
          <w:szCs w:val="28"/>
        </w:rPr>
        <w:t xml:space="preserve"> của Bộ Chính trị về “chuẩn mực đạo đức cách mạng của cán bộ, đảng viên trong giai đoạn mới”</w:t>
      </w:r>
      <w:r w:rsidRPr="00B05279">
        <w:t>.</w:t>
      </w:r>
    </w:p>
    <w:p w:rsidR="00105C4C" w:rsidRDefault="00B05279" w:rsidP="00EF4AD5">
      <w:pPr>
        <w:spacing w:before="120" w:after="0" w:line="360" w:lineRule="exact"/>
        <w:ind w:firstLine="720"/>
        <w:jc w:val="both"/>
      </w:pPr>
      <w:r w:rsidRPr="00B05279">
        <w:t xml:space="preserve">- </w:t>
      </w:r>
      <w:r w:rsidR="00105C4C">
        <w:t>Tích cực tuyên truyền,</w:t>
      </w:r>
      <w:r w:rsidR="00DF2C00">
        <w:t xml:space="preserve"> vận động cán bộ, hội viên phụ nữ đăng ký </w:t>
      </w:r>
      <w:r w:rsidR="00BC3600">
        <w:t xml:space="preserve">phần </w:t>
      </w:r>
      <w:r w:rsidR="00DF2C00">
        <w:t>việc</w:t>
      </w:r>
      <w:r w:rsidR="00BC3600">
        <w:t>, nội dung hoạt động</w:t>
      </w:r>
      <w:r w:rsidR="00DF2C00">
        <w:t xml:space="preserve"> cụ thể làm theo tư tưởng, đạo đức, phong cách Hồ</w:t>
      </w:r>
      <w:r w:rsidR="00F040EC">
        <w:t xml:space="preserve"> Chí Minh</w:t>
      </w:r>
      <w:r w:rsidRPr="00856871">
        <w:t>; rèn luyện tác phong, phương pháp làm việc khoa học, sáng tạ</w:t>
      </w:r>
      <w:r w:rsidR="00F040EC">
        <w:t>o</w:t>
      </w:r>
      <w:r w:rsidRPr="00856871">
        <w:t xml:space="preserve">; xây dựng hình ảnh người </w:t>
      </w:r>
      <w:r w:rsidRPr="00856871">
        <w:lastRenderedPageBreak/>
        <w:t xml:space="preserve">cán bộ, </w:t>
      </w:r>
      <w:r w:rsidR="00F040EC">
        <w:t>hội viên, phụ nữ gương mẫu, tiêu biểu</w:t>
      </w:r>
      <w:r w:rsidRPr="00856871">
        <w:t>. Qua đó kịp thời phát hiện những nhân tố tích cực để theo dõi, bồi dưỡng.</w:t>
      </w:r>
    </w:p>
    <w:p w:rsidR="00B05279" w:rsidRPr="00856871" w:rsidRDefault="00B05279" w:rsidP="00EF4AD5">
      <w:pPr>
        <w:spacing w:before="120" w:after="0" w:line="360" w:lineRule="exact"/>
        <w:ind w:firstLine="720"/>
        <w:jc w:val="both"/>
      </w:pPr>
      <w:r w:rsidRPr="00856871">
        <w:t xml:space="preserve">- Hằng năm, </w:t>
      </w:r>
      <w:r w:rsidR="00F040EC">
        <w:t>t</w:t>
      </w:r>
      <w:r w:rsidRPr="00856871">
        <w:t xml:space="preserve">ổ chức đánh giá kết quả thực hiện của </w:t>
      </w:r>
      <w:r w:rsidR="00F040EC">
        <w:t xml:space="preserve">các </w:t>
      </w:r>
      <w:r w:rsidRPr="00856871">
        <w:t xml:space="preserve">tập thể, cá nhân </w:t>
      </w:r>
      <w:r w:rsidR="00094184">
        <w:t>để</w:t>
      </w:r>
      <w:r w:rsidRPr="00856871">
        <w:t xml:space="preserve"> </w:t>
      </w:r>
      <w:r w:rsidR="00094184">
        <w:t xml:space="preserve">kịp thời biểu dương, khen thưởng; đồng thời </w:t>
      </w:r>
      <w:r w:rsidRPr="00856871">
        <w:t xml:space="preserve">tiếp tục quan tâm, bồi dưỡng, tạo điều kiện thuận lợi </w:t>
      </w:r>
      <w:r w:rsidR="00094184">
        <w:t>cho</w:t>
      </w:r>
      <w:r w:rsidRPr="00856871">
        <w:t xml:space="preserve"> các tập thể, cá nhân có thành tích tốt có điều kiện để phát huy thành tích, trở thành điển hình tiêu biểu tiếp </w:t>
      </w:r>
      <w:r w:rsidR="00094184">
        <w:t>của Hội</w:t>
      </w:r>
      <w:r w:rsidRPr="00856871">
        <w:t xml:space="preserve">. </w:t>
      </w:r>
    </w:p>
    <w:p w:rsidR="00B05279" w:rsidRPr="00BC3600" w:rsidRDefault="00BC3600" w:rsidP="00EF4AD5">
      <w:pPr>
        <w:spacing w:before="120" w:after="0" w:line="360" w:lineRule="exact"/>
        <w:ind w:firstLine="720"/>
        <w:jc w:val="both"/>
        <w:rPr>
          <w:b/>
          <w:i/>
        </w:rPr>
      </w:pPr>
      <w:r w:rsidRPr="00BC3600">
        <w:rPr>
          <w:b/>
          <w:i/>
        </w:rPr>
        <w:t>1.</w:t>
      </w:r>
      <w:r w:rsidR="00856871" w:rsidRPr="00BC3600">
        <w:rPr>
          <w:b/>
          <w:i/>
        </w:rPr>
        <w:t>2</w:t>
      </w:r>
      <w:r w:rsidR="00B05279" w:rsidRPr="00BC3600">
        <w:rPr>
          <w:b/>
          <w:i/>
        </w:rPr>
        <w:t>. Công tác tuyên truyền điển hình, mô hình tiêu biểu</w:t>
      </w:r>
    </w:p>
    <w:p w:rsidR="00B05279" w:rsidRPr="00B05279" w:rsidRDefault="000E5AF3" w:rsidP="00EF4AD5">
      <w:pPr>
        <w:spacing w:before="120" w:after="0" w:line="360" w:lineRule="exact"/>
        <w:ind w:firstLine="720"/>
        <w:jc w:val="both"/>
      </w:pPr>
      <w:r>
        <w:t xml:space="preserve">- Hội LHPN các </w:t>
      </w:r>
      <w:r w:rsidR="00BC3600">
        <w:t>huyện, thành phố và cơ sở</w:t>
      </w:r>
      <w:r>
        <w:t xml:space="preserve"> t</w:t>
      </w:r>
      <w:r w:rsidR="00B05279" w:rsidRPr="00B05279">
        <w:t>iếp tục tuyên truyền các văn bản chỉ đạo của Trung ương, Ban Thường vụ Tỉnh uỷ</w:t>
      </w:r>
      <w:r w:rsidR="00856871">
        <w:t>, Ban Thường vụ Hội LHPN tỉnh Thái Bình</w:t>
      </w:r>
      <w:r w:rsidR="00B05279" w:rsidRPr="00B05279">
        <w:t xml:space="preserve"> về triển khai Chỉ thị 05-CT/TW và Kết luận 01-KL/TW; những nội dung cơ bản của tư tưởng, đạo đức, phong cách Hồ Chí Minh; </w:t>
      </w:r>
      <w:r w:rsidR="00856871" w:rsidRPr="00856871">
        <w:t>Quy định số 03/Qy</w:t>
      </w:r>
      <w:r w:rsidR="00FF6671">
        <w:t>Đ</w:t>
      </w:r>
      <w:r w:rsidR="00856871" w:rsidRPr="00856871">
        <w:t>-BTV ngày 22/8/2024 của Ban Thường vụ Hội LHPN tỉnh Thái Bình quy định chuẩn mực đạo đức của cán bộ Hội LHPN các cấp tỉnh Thái Bình trong giai đoạn mới</w:t>
      </w:r>
      <w:r w:rsidR="00B05279" w:rsidRPr="00B05279">
        <w:t>.</w:t>
      </w:r>
    </w:p>
    <w:p w:rsidR="00B05279" w:rsidRPr="00B05279" w:rsidRDefault="00B05279" w:rsidP="00EF4AD5">
      <w:pPr>
        <w:spacing w:before="120" w:after="0" w:line="360" w:lineRule="exact"/>
        <w:ind w:firstLine="720"/>
        <w:jc w:val="both"/>
      </w:pPr>
      <w:r w:rsidRPr="00B05279">
        <w:t xml:space="preserve">- </w:t>
      </w:r>
      <w:r w:rsidR="00161A5E">
        <w:t>Tích cực t</w:t>
      </w:r>
      <w:r w:rsidRPr="00B05279">
        <w:t xml:space="preserve">uyên truyền các mô hình hay, điển hình </w:t>
      </w:r>
      <w:r w:rsidR="008D6C17">
        <w:t xml:space="preserve">phụ nữ </w:t>
      </w:r>
      <w:r w:rsidRPr="00B05279">
        <w:t>tiêu biểu, cách làm hiệu quả trong học tập và làm theo tư tưởng, đạo đức, phong cách Hồ</w:t>
      </w:r>
      <w:r w:rsidR="008D6C17">
        <w:t xml:space="preserve"> Chí Minh</w:t>
      </w:r>
      <w:r w:rsidRPr="00B05279">
        <w:t xml:space="preserve">; những tập thể, cá nhân hoàn thành xuất sắc nhiệm vụ được giao, sáng tạo, đóng góp tích cực </w:t>
      </w:r>
      <w:r w:rsidR="00A53315">
        <w:t>cho công tác Hội và phong trào phụ nữ</w:t>
      </w:r>
      <w:r w:rsidR="00EE5A95">
        <w:t>; thu hút được đông đảo hội viên, phụ nữ</w:t>
      </w:r>
      <w:r w:rsidR="001E0CD9">
        <w:t xml:space="preserve"> </w:t>
      </w:r>
      <w:r w:rsidR="001E0CD9" w:rsidRPr="001E0CD9">
        <w:t>học tập và làm theo tư tưởng, đạo đức, phong cách Hồ</w:t>
      </w:r>
      <w:r w:rsidR="00DA4DD2">
        <w:t xml:space="preserve"> Chí Minh</w:t>
      </w:r>
      <w:r w:rsidR="001E0CD9" w:rsidRPr="001E0CD9">
        <w:t>.</w:t>
      </w:r>
    </w:p>
    <w:p w:rsidR="00B05279" w:rsidRPr="00B05279" w:rsidRDefault="00B05279" w:rsidP="00EF4AD5">
      <w:pPr>
        <w:spacing w:before="120" w:after="0" w:line="360" w:lineRule="exact"/>
        <w:ind w:firstLine="720"/>
        <w:jc w:val="both"/>
      </w:pPr>
      <w:r w:rsidRPr="00B05279">
        <w:t xml:space="preserve">- </w:t>
      </w:r>
      <w:r w:rsidR="00EE5A95">
        <w:t>Chủ động viết</w:t>
      </w:r>
      <w:r w:rsidRPr="00B05279">
        <w:t xml:space="preserve"> tin</w:t>
      </w:r>
      <w:r w:rsidR="00EE5A95">
        <w:t>,</w:t>
      </w:r>
      <w:r w:rsidRPr="00B05279">
        <w:t xml:space="preserve"> bài giới thiệu các điển hình, mô hình tiêu biểu trong học và làm theo Bác, có cách làm hiệu quả trong triển khai Chỉ thị 05-CT/TW và Kết luận 01-KL/TW. </w:t>
      </w:r>
      <w:r w:rsidR="001E0CD9" w:rsidRPr="001E0CD9">
        <w:t>Tuyên truyền quảng bá, giới thiệu các tác phẩm văn học, nghệ thuật, báo chí về chủ đề “Học tập và làm theo tư tưởng, đạo đức, phong cách Hồ Chí Minh” đã được tôn vinh, khen thưở</w:t>
      </w:r>
      <w:r w:rsidR="001E0CD9">
        <w:t>ng thông qua các trang thông tin điện tử, trang mạng xã hội của Hội LHPN các cấp.</w:t>
      </w:r>
    </w:p>
    <w:p w:rsidR="008D6C17" w:rsidRDefault="00B05279" w:rsidP="00EF4AD5">
      <w:pPr>
        <w:spacing w:before="120" w:after="0" w:line="360" w:lineRule="exact"/>
        <w:ind w:firstLine="720"/>
        <w:jc w:val="both"/>
      </w:pPr>
      <w:r w:rsidRPr="00B05279">
        <w:t xml:space="preserve">- Tổ chức </w:t>
      </w:r>
      <w:r w:rsidR="008D6C17">
        <w:t xml:space="preserve">và phối hợp tổ chức </w:t>
      </w:r>
      <w:r w:rsidRPr="00B05279">
        <w:t>các chương trình nghệ thuật, giao lưu, tọa đàm, trao đổi kinh nghiệm, báo công dâng Bác, gặp mặt, biểu dương điển hình, các cuộc thi, hội thi, ... nhân dịp kỷ niệm Ngày sinh của Chủ tịch Hồ Chí Minh (19/5) h</w:t>
      </w:r>
      <w:r w:rsidR="00436D84">
        <w:t>ằ</w:t>
      </w:r>
      <w:r w:rsidRPr="00B05279">
        <w:t xml:space="preserve">ng năm, kỷ niệm thực hiện Di chúc của Bác và vào các dịp kỷ niệm Bác Hồ về thăm Thái Bình. </w:t>
      </w:r>
    </w:p>
    <w:p w:rsidR="00045F85" w:rsidRPr="00B05279" w:rsidRDefault="00A223B9" w:rsidP="00EF4AD5">
      <w:pPr>
        <w:spacing w:before="120" w:after="0" w:line="360" w:lineRule="exact"/>
        <w:ind w:firstLine="720"/>
        <w:jc w:val="both"/>
      </w:pPr>
      <w:r>
        <w:t xml:space="preserve">- </w:t>
      </w:r>
      <w:r w:rsidR="00B05279" w:rsidRPr="00B05279">
        <w:t xml:space="preserve">Ngoài trọng tâm là tuyên truyền các điển hình, mô hình tiêu biểu </w:t>
      </w:r>
      <w:r w:rsidR="008D6C17">
        <w:t>của địa phương</w:t>
      </w:r>
      <w:r w:rsidR="00B05279" w:rsidRPr="00B05279">
        <w:t xml:space="preserve">, </w:t>
      </w:r>
      <w:r w:rsidR="00F521B3">
        <w:t xml:space="preserve">của Hội, </w:t>
      </w:r>
      <w:r w:rsidR="00B05279" w:rsidRPr="00B05279">
        <w:t>có thể khai thác thêm các điển hình toàn quốc trên hệ thống dữ liệu số về điển hình tiêu biểu trong học tập và làm theo tư tưởng, đạo đức, phong cách Hồ Chí Minh để phục vụ công tác tuyên truyền (tại trang https://lyluanchinhtri.dcs.vn/vn của Ban Tuyên giáo Trung ương).</w:t>
      </w:r>
    </w:p>
    <w:p w:rsidR="00596772" w:rsidRPr="00BC3600" w:rsidRDefault="00BC3600" w:rsidP="00EF4AD5">
      <w:pPr>
        <w:spacing w:before="120" w:after="0" w:line="360" w:lineRule="exact"/>
        <w:ind w:firstLine="720"/>
        <w:jc w:val="both"/>
        <w:rPr>
          <w:b/>
          <w:i/>
        </w:rPr>
      </w:pPr>
      <w:r w:rsidRPr="00BC3600">
        <w:rPr>
          <w:b/>
          <w:i/>
        </w:rPr>
        <w:t>1.</w:t>
      </w:r>
      <w:r w:rsidR="00596772" w:rsidRPr="00BC3600">
        <w:rPr>
          <w:b/>
          <w:i/>
        </w:rPr>
        <w:t>3. Công tác biểu dương, khen thưởng</w:t>
      </w:r>
    </w:p>
    <w:p w:rsidR="00596772" w:rsidRDefault="00596772" w:rsidP="00EF4AD5">
      <w:pPr>
        <w:spacing w:before="120" w:after="0" w:line="360" w:lineRule="exact"/>
        <w:ind w:firstLine="720"/>
        <w:jc w:val="both"/>
      </w:pPr>
      <w:r w:rsidRPr="00BC3600">
        <w:t xml:space="preserve">Hội LHPN các cấp </w:t>
      </w:r>
      <w:r w:rsidR="00B05279" w:rsidRPr="00BC3600">
        <w:t xml:space="preserve">tham mưu, </w:t>
      </w:r>
      <w:r w:rsidRPr="00BC3600">
        <w:t xml:space="preserve">giới thiệu </w:t>
      </w:r>
      <w:r w:rsidR="00B05279" w:rsidRPr="00BC3600">
        <w:t xml:space="preserve">cho cấp ủy, chính quyền các </w:t>
      </w:r>
      <w:r w:rsidRPr="00BC3600">
        <w:t>điển</w:t>
      </w:r>
      <w:r w:rsidRPr="00596772">
        <w:t xml:space="preserve"> hình, mô hình </w:t>
      </w:r>
      <w:r w:rsidR="00B05279">
        <w:t xml:space="preserve">phụ nữ </w:t>
      </w:r>
      <w:r w:rsidRPr="00596772">
        <w:t xml:space="preserve">tiêu biểu </w:t>
      </w:r>
      <w:r w:rsidR="00F521B3">
        <w:t xml:space="preserve">để </w:t>
      </w:r>
      <w:r w:rsidRPr="00596772">
        <w:t xml:space="preserve">đề nghị biểu dương, khen thưởng căn cứ theo Hướng dẫn số 5724/BNV-BTĐKT ngày 17/9/2024 của Bộ Nội vụ về việc hướng dẫn khen thưởng </w:t>
      </w:r>
      <w:r w:rsidRPr="00596772">
        <w:lastRenderedPageBreak/>
        <w:t>và các hình thức tổ chức gặp mặt, biểu dương các tập thể, cá nhân tiêu biểu, điển hình trong học tập và làm theo tư tưởng, đạo đức, phong cách Hồ Chí Minh</w:t>
      </w:r>
      <w:r w:rsidR="00F521B3">
        <w:t>.</w:t>
      </w:r>
    </w:p>
    <w:p w:rsidR="00BC3600" w:rsidRDefault="00BC3600" w:rsidP="00EF4AD5">
      <w:pPr>
        <w:spacing w:before="120" w:after="0" w:line="360" w:lineRule="exact"/>
        <w:ind w:firstLine="720"/>
        <w:jc w:val="both"/>
        <w:rPr>
          <w:b/>
          <w:szCs w:val="28"/>
        </w:rPr>
      </w:pPr>
      <w:r>
        <w:rPr>
          <w:b/>
          <w:szCs w:val="28"/>
        </w:rPr>
        <w:t>2</w:t>
      </w:r>
      <w:r w:rsidRPr="00FB4AF4">
        <w:rPr>
          <w:b/>
          <w:szCs w:val="28"/>
        </w:rPr>
        <w:t>.</w:t>
      </w:r>
      <w:r>
        <w:rPr>
          <w:b/>
          <w:szCs w:val="28"/>
        </w:rPr>
        <w:t xml:space="preserve"> T</w:t>
      </w:r>
      <w:r w:rsidRPr="00A42385">
        <w:rPr>
          <w:b/>
          <w:szCs w:val="28"/>
        </w:rPr>
        <w:t xml:space="preserve">uyên truyền cổ động trực quan chủ đề học tập và làm theo tư tưởng, đạo đức, phong cách Hồ Chí Minh năm 2025 </w:t>
      </w:r>
    </w:p>
    <w:p w:rsidR="00BC3600" w:rsidRPr="00EC54FF" w:rsidRDefault="00BC3600" w:rsidP="00EF4AD5">
      <w:pPr>
        <w:spacing w:before="120" w:after="0" w:line="360" w:lineRule="exact"/>
        <w:ind w:firstLine="720"/>
        <w:jc w:val="both"/>
        <w:rPr>
          <w:spacing w:val="-6"/>
          <w:szCs w:val="28"/>
        </w:rPr>
      </w:pPr>
      <w:r w:rsidRPr="00EC54FF">
        <w:rPr>
          <w:b/>
          <w:spacing w:val="-6"/>
          <w:szCs w:val="28"/>
        </w:rPr>
        <w:t xml:space="preserve">- </w:t>
      </w:r>
      <w:r w:rsidRPr="00EC54FF">
        <w:rPr>
          <w:spacing w:val="-6"/>
          <w:szCs w:val="28"/>
        </w:rPr>
        <w:t xml:space="preserve">Hội LHPN các </w:t>
      </w:r>
      <w:r w:rsidR="00436D84" w:rsidRPr="00EC54FF">
        <w:rPr>
          <w:spacing w:val="-6"/>
          <w:szCs w:val="28"/>
        </w:rPr>
        <w:t xml:space="preserve">cấp </w:t>
      </w:r>
      <w:r w:rsidRPr="00EC54FF">
        <w:rPr>
          <w:spacing w:val="-6"/>
          <w:szCs w:val="28"/>
        </w:rPr>
        <w:t>tích cực</w:t>
      </w:r>
      <w:r w:rsidRPr="00EC54FF">
        <w:rPr>
          <w:b/>
          <w:spacing w:val="-6"/>
          <w:szCs w:val="28"/>
        </w:rPr>
        <w:t xml:space="preserve"> </w:t>
      </w:r>
      <w:r w:rsidRPr="00EC54FF">
        <w:rPr>
          <w:spacing w:val="-6"/>
          <w:szCs w:val="28"/>
        </w:rPr>
        <w:t>phối hợp với các ban, ngành, đoàn thể địa phương để</w:t>
      </w:r>
      <w:r w:rsidRPr="00EC54FF">
        <w:rPr>
          <w:b/>
          <w:spacing w:val="-6"/>
          <w:szCs w:val="28"/>
        </w:rPr>
        <w:t xml:space="preserve"> </w:t>
      </w:r>
      <w:r w:rsidRPr="00EC54FF">
        <w:rPr>
          <w:spacing w:val="-6"/>
          <w:szCs w:val="28"/>
        </w:rPr>
        <w:t>tuyên truyền sâu rộng</w:t>
      </w:r>
      <w:r w:rsidRPr="00EC54FF">
        <w:rPr>
          <w:b/>
          <w:spacing w:val="-6"/>
          <w:szCs w:val="28"/>
        </w:rPr>
        <w:t xml:space="preserve"> </w:t>
      </w:r>
      <w:r w:rsidRPr="00EC54FF">
        <w:rPr>
          <w:spacing w:val="-6"/>
          <w:szCs w:val="28"/>
        </w:rPr>
        <w:t>Chuyên đề học tập và làm theo tư tưởng, đạo đức, phong cách Hồ Chí Minh toàn khóa và năm 2025 của tỉnh bằng các hình thức cổ động trực quan, trong đó:</w:t>
      </w:r>
    </w:p>
    <w:p w:rsidR="00BC3600" w:rsidRDefault="00BC3600" w:rsidP="00EF4AD5">
      <w:pPr>
        <w:spacing w:before="120" w:after="0" w:line="360" w:lineRule="exact"/>
        <w:ind w:firstLine="720"/>
        <w:jc w:val="both"/>
        <w:rPr>
          <w:szCs w:val="28"/>
        </w:rPr>
      </w:pPr>
      <w:r>
        <w:rPr>
          <w:szCs w:val="28"/>
        </w:rPr>
        <w:t>+</w:t>
      </w:r>
      <w:r w:rsidRPr="00E20270">
        <w:rPr>
          <w:szCs w:val="28"/>
        </w:rPr>
        <w:t xml:space="preserve"> </w:t>
      </w:r>
      <w:r>
        <w:rPr>
          <w:szCs w:val="28"/>
        </w:rPr>
        <w:t>G</w:t>
      </w:r>
      <w:r w:rsidRPr="00E20270">
        <w:rPr>
          <w:szCs w:val="28"/>
        </w:rPr>
        <w:t xml:space="preserve">iữ nguyên các pano, khẩu hiệu về học tập và làm theo tư tưởng, đạo đức, phong cách Hồ Chí Minh chủ đề toàn khóa Đại hội XIII của Đảng. </w:t>
      </w:r>
    </w:p>
    <w:p w:rsidR="00BC3600" w:rsidRDefault="00BC3600" w:rsidP="00EF4AD5">
      <w:pPr>
        <w:spacing w:before="120" w:after="0" w:line="360" w:lineRule="exact"/>
        <w:ind w:firstLine="720"/>
        <w:jc w:val="both"/>
        <w:rPr>
          <w:szCs w:val="28"/>
        </w:rPr>
      </w:pPr>
      <w:r>
        <w:rPr>
          <w:szCs w:val="28"/>
        </w:rPr>
        <w:t>+ T</w:t>
      </w:r>
      <w:r w:rsidRPr="00E20270">
        <w:rPr>
          <w:szCs w:val="28"/>
        </w:rPr>
        <w:t>hay thế các pano, khẩu hiệu về chủ đề học tập và làm theo tư tưởng, đạo đức, phong cách Hồ Chí Minh năm 2024 của tỉnh bằng chủ đề năm 2025 của tỉ</w:t>
      </w:r>
      <w:r>
        <w:rPr>
          <w:szCs w:val="28"/>
        </w:rPr>
        <w:t>nh</w:t>
      </w:r>
      <w:r w:rsidRPr="00CD4B8A">
        <w:rPr>
          <w:szCs w:val="28"/>
        </w:rPr>
        <w:t>: “Học tập và làm theo tư tưởng, đạo đức, phong cách Hồ Chí Minh, phát huy sức mạnh đại đoàn kết toàn dân, xây dựng Đảng bộ và hệ thống chính trị trong sạch, vững mạnh trong kỷ nguyên vươn mình của dân tộc”</w:t>
      </w:r>
      <w:r w:rsidR="00436D84">
        <w:rPr>
          <w:szCs w:val="28"/>
        </w:rPr>
        <w:t>.</w:t>
      </w:r>
      <w:r w:rsidRPr="00CD4B8A">
        <w:rPr>
          <w:szCs w:val="28"/>
        </w:rPr>
        <w:t xml:space="preserve"> </w:t>
      </w:r>
    </w:p>
    <w:p w:rsidR="00BC3600" w:rsidRPr="00EC54FF" w:rsidRDefault="00BC3600" w:rsidP="00EF4AD5">
      <w:pPr>
        <w:spacing w:before="120" w:after="0" w:line="360" w:lineRule="exact"/>
        <w:ind w:firstLine="720"/>
        <w:jc w:val="both"/>
        <w:rPr>
          <w:spacing w:val="-2"/>
          <w:szCs w:val="28"/>
        </w:rPr>
      </w:pPr>
      <w:r w:rsidRPr="00EC54FF">
        <w:rPr>
          <w:spacing w:val="-2"/>
          <w:szCs w:val="28"/>
        </w:rPr>
        <w:t>- Các cấp Hội thường xuyên theo dõi công tác tuyên truyền cổ động trực quan tại địa phương; kịp thời nhắc nhở, đề xuất, kiến nghị thu hồi, thay thế các pano, khẩu hiệu nội dung không đúng, không còn phù hợp hoặc bị hỏng, bạc màu gây mất mỹ quan.</w:t>
      </w:r>
    </w:p>
    <w:p w:rsidR="00BC3600" w:rsidRPr="00BB4214" w:rsidRDefault="00BC3600" w:rsidP="00EF4AD5">
      <w:pPr>
        <w:spacing w:before="120" w:after="0" w:line="360" w:lineRule="exact"/>
        <w:ind w:firstLine="720"/>
        <w:jc w:val="both"/>
        <w:rPr>
          <w:b/>
          <w:szCs w:val="28"/>
        </w:rPr>
      </w:pPr>
      <w:r>
        <w:rPr>
          <w:b/>
          <w:szCs w:val="28"/>
        </w:rPr>
        <w:t>3</w:t>
      </w:r>
      <w:r w:rsidRPr="00BB4214">
        <w:rPr>
          <w:b/>
          <w:szCs w:val="28"/>
        </w:rPr>
        <w:t xml:space="preserve">. Triển khai hoạt động truyền thông tên miền quốc gia “.vn” </w:t>
      </w:r>
    </w:p>
    <w:p w:rsidR="00915ADA" w:rsidRDefault="00915ADA" w:rsidP="00EF4AD5">
      <w:pPr>
        <w:spacing w:before="120" w:after="0" w:line="360" w:lineRule="exact"/>
        <w:ind w:firstLine="720"/>
        <w:jc w:val="both"/>
        <w:rPr>
          <w:szCs w:val="28"/>
        </w:rPr>
      </w:pPr>
      <w:r>
        <w:t>Căn cứ Công văn số</w:t>
      </w:r>
      <w:r w:rsidR="003870B6">
        <w:t xml:space="preserve"> 44/</w:t>
      </w:r>
      <w:r>
        <w:t xml:space="preserve">STTTT-TTBC ngày 15/01/2025 của Sở Thông tin và Truyền thông về </w:t>
      </w:r>
      <w:r w:rsidRPr="0082441D">
        <w:t>triển khai hoạt động truyền thông tên miền quốc gia “.vn”</w:t>
      </w:r>
      <w:r>
        <w:t xml:space="preserve">; qua đó </w:t>
      </w:r>
      <w:r w:rsidRPr="00915ADA">
        <w:rPr>
          <w:szCs w:val="28"/>
        </w:rPr>
        <w:t xml:space="preserve">lan tỏa sâu, rộng đến từng người dân trên địa bàn </w:t>
      </w:r>
      <w:r>
        <w:rPr>
          <w:szCs w:val="28"/>
        </w:rPr>
        <w:t xml:space="preserve">tỉnh về </w:t>
      </w:r>
      <w:r w:rsidRPr="00915ADA">
        <w:rPr>
          <w:szCs w:val="28"/>
        </w:rPr>
        <w:t>những giá trị thực tiễn của tên miền quốc gia "vn" nói chung và Chương trình "Hiện diện trực tuyến với tên miền quố</w:t>
      </w:r>
      <w:r>
        <w:rPr>
          <w:szCs w:val="28"/>
        </w:rPr>
        <w:t>c gia .vn",</w:t>
      </w:r>
      <w:r w:rsidRPr="00915ADA">
        <w:rPr>
          <w:szCs w:val="28"/>
        </w:rPr>
        <w:t xml:space="preserve"> mang lại lợi ích thiết thực cho người dân và doanh nghiệp, góp phần thúc đầy phát triển công dân số, kinh tế số, xã hội số tại địa phương</w:t>
      </w:r>
      <w:r>
        <w:rPr>
          <w:szCs w:val="28"/>
        </w:rPr>
        <w:t xml:space="preserve">. </w:t>
      </w:r>
    </w:p>
    <w:p w:rsidR="00915ADA" w:rsidRDefault="00915ADA" w:rsidP="00EF4AD5">
      <w:pPr>
        <w:spacing w:before="120" w:after="0" w:line="360" w:lineRule="exact"/>
        <w:ind w:firstLine="720"/>
        <w:jc w:val="both"/>
        <w:rPr>
          <w:i/>
          <w:szCs w:val="28"/>
        </w:rPr>
      </w:pPr>
      <w:r>
        <w:rPr>
          <w:szCs w:val="28"/>
        </w:rPr>
        <w:t xml:space="preserve">Hội LHPN tỉnh đề nghị </w:t>
      </w:r>
      <w:r w:rsidR="00BC3600">
        <w:rPr>
          <w:szCs w:val="28"/>
        </w:rPr>
        <w:t xml:space="preserve">Hội LHPN các cấp thông tin, tuyên truyền, sâu rộng </w:t>
      </w:r>
      <w:r w:rsidR="00436D84">
        <w:rPr>
          <w:szCs w:val="28"/>
        </w:rPr>
        <w:t>đến cán bộ, hội viên, phụ nữ và Nhân dân về tên miền quốc gia “.vn</w:t>
      </w:r>
      <w:r>
        <w:rPr>
          <w:szCs w:val="28"/>
        </w:rPr>
        <w:t xml:space="preserve">”; </w:t>
      </w:r>
      <w:r w:rsidR="00BC3600" w:rsidRPr="00FF75A2">
        <w:rPr>
          <w:szCs w:val="28"/>
        </w:rPr>
        <w:t xml:space="preserve">các bài viết, infographic bằng hình ảnh, bản tin phát thanh theo nội dung do Trung tâm Internet Việt Nam biên soạn </w:t>
      </w:r>
      <w:r w:rsidR="00BC3600" w:rsidRPr="0056041B">
        <w:rPr>
          <w:i/>
          <w:szCs w:val="28"/>
        </w:rPr>
        <w:t>(</w:t>
      </w:r>
      <w:r w:rsidR="00436D84">
        <w:rPr>
          <w:i/>
          <w:szCs w:val="28"/>
        </w:rPr>
        <w:t xml:space="preserve">theo </w:t>
      </w:r>
      <w:r w:rsidR="00BC3600" w:rsidRPr="0056041B">
        <w:rPr>
          <w:i/>
          <w:szCs w:val="28"/>
        </w:rPr>
        <w:t>phụ lục kèm theo)</w:t>
      </w:r>
      <w:r>
        <w:rPr>
          <w:i/>
          <w:szCs w:val="28"/>
        </w:rPr>
        <w:t>.</w:t>
      </w:r>
    </w:p>
    <w:p w:rsidR="00BC3600" w:rsidRPr="00FB4AF4" w:rsidRDefault="00BC3600" w:rsidP="00EF4AD5">
      <w:pPr>
        <w:spacing w:before="120" w:after="0" w:line="360" w:lineRule="exact"/>
        <w:ind w:firstLine="720"/>
        <w:jc w:val="both"/>
        <w:rPr>
          <w:szCs w:val="28"/>
        </w:rPr>
      </w:pPr>
      <w:r w:rsidRPr="00FB4AF4">
        <w:rPr>
          <w:szCs w:val="28"/>
        </w:rPr>
        <w:t>Nhận Công văn này, đề nghị Ban Thường vụ Hội LHPN các huyện, thành phố tổ chức thực hiện nghiêm túc, có hiệu quả./.</w:t>
      </w:r>
    </w:p>
    <w:p w:rsidR="00BC3600" w:rsidRPr="00961144" w:rsidRDefault="00BC3600" w:rsidP="00961144">
      <w:pPr>
        <w:spacing w:before="120" w:after="0" w:line="240" w:lineRule="auto"/>
        <w:ind w:firstLine="720"/>
        <w:jc w:val="both"/>
        <w:rPr>
          <w:sz w:val="22"/>
          <w:szCs w:val="28"/>
        </w:rPr>
      </w:pPr>
    </w:p>
    <w:tbl>
      <w:tblPr>
        <w:tblW w:w="9639" w:type="dxa"/>
        <w:tblInd w:w="108" w:type="dxa"/>
        <w:tblLayout w:type="fixed"/>
        <w:tblLook w:val="0000" w:firstRow="0" w:lastRow="0" w:firstColumn="0" w:lastColumn="0" w:noHBand="0" w:noVBand="0"/>
      </w:tblPr>
      <w:tblGrid>
        <w:gridCol w:w="5220"/>
        <w:gridCol w:w="4419"/>
      </w:tblGrid>
      <w:tr w:rsidR="00045F85" w:rsidRPr="00AF6482" w:rsidTr="006A2EF7">
        <w:tc>
          <w:tcPr>
            <w:tcW w:w="5220" w:type="dxa"/>
          </w:tcPr>
          <w:p w:rsidR="00045F85" w:rsidRPr="00AF6482" w:rsidRDefault="00045F85" w:rsidP="006A2EF7">
            <w:pPr>
              <w:spacing w:after="0" w:line="240" w:lineRule="auto"/>
              <w:jc w:val="both"/>
              <w:rPr>
                <w:b/>
                <w:i/>
                <w:sz w:val="24"/>
              </w:rPr>
            </w:pPr>
          </w:p>
          <w:p w:rsidR="00045F85" w:rsidRDefault="00045F85" w:rsidP="006A2EF7">
            <w:pPr>
              <w:spacing w:after="0" w:line="240" w:lineRule="auto"/>
              <w:jc w:val="both"/>
              <w:rPr>
                <w:b/>
                <w:i/>
                <w:sz w:val="24"/>
              </w:rPr>
            </w:pPr>
            <w:r w:rsidRPr="00AF6482">
              <w:rPr>
                <w:b/>
                <w:i/>
                <w:sz w:val="24"/>
              </w:rPr>
              <w:t>Nơi nhận:</w:t>
            </w:r>
          </w:p>
          <w:p w:rsidR="00045F85" w:rsidRPr="00623B30" w:rsidRDefault="00045F85" w:rsidP="006A2EF7">
            <w:pPr>
              <w:spacing w:after="0" w:line="240" w:lineRule="auto"/>
              <w:jc w:val="both"/>
              <w:rPr>
                <w:sz w:val="22"/>
              </w:rPr>
            </w:pPr>
            <w:r w:rsidRPr="00623B30">
              <w:rPr>
                <w:sz w:val="22"/>
              </w:rPr>
              <w:t xml:space="preserve">- Như </w:t>
            </w:r>
            <w:r>
              <w:rPr>
                <w:sz w:val="22"/>
              </w:rPr>
              <w:t>trên</w:t>
            </w:r>
            <w:r w:rsidRPr="00623B30">
              <w:rPr>
                <w:sz w:val="22"/>
              </w:rPr>
              <w:t>;</w:t>
            </w:r>
          </w:p>
          <w:p w:rsidR="00045F85" w:rsidRPr="00623B30" w:rsidRDefault="00045F85" w:rsidP="006A2EF7">
            <w:pPr>
              <w:spacing w:after="0" w:line="240" w:lineRule="auto"/>
              <w:jc w:val="both"/>
              <w:rPr>
                <w:sz w:val="22"/>
              </w:rPr>
            </w:pPr>
            <w:r w:rsidRPr="00623B30">
              <w:rPr>
                <w:sz w:val="22"/>
              </w:rPr>
              <w:t>- Lãnh đạo, các ban Hội LHPN tỉnh;</w:t>
            </w:r>
          </w:p>
          <w:p w:rsidR="00045F85" w:rsidRPr="00623B30" w:rsidRDefault="00045F85" w:rsidP="006A2EF7">
            <w:pPr>
              <w:spacing w:after="0" w:line="240" w:lineRule="auto"/>
              <w:jc w:val="both"/>
              <w:rPr>
                <w:sz w:val="22"/>
              </w:rPr>
            </w:pPr>
            <w:r w:rsidRPr="00623B30">
              <w:rPr>
                <w:sz w:val="22"/>
              </w:rPr>
              <w:t xml:space="preserve">- Lưu: VT, </w:t>
            </w:r>
            <w:r>
              <w:rPr>
                <w:sz w:val="22"/>
              </w:rPr>
              <w:t>TGTCCSLP</w:t>
            </w:r>
            <w:r w:rsidRPr="00623B30">
              <w:rPr>
                <w:sz w:val="22"/>
              </w:rPr>
              <w:t>.</w:t>
            </w:r>
          </w:p>
          <w:p w:rsidR="00045F85" w:rsidRPr="00AF6482" w:rsidRDefault="00045F85" w:rsidP="006A2EF7">
            <w:pPr>
              <w:spacing w:after="0" w:line="240" w:lineRule="auto"/>
              <w:jc w:val="both"/>
            </w:pPr>
          </w:p>
        </w:tc>
        <w:tc>
          <w:tcPr>
            <w:tcW w:w="4419" w:type="dxa"/>
          </w:tcPr>
          <w:p w:rsidR="00045F85" w:rsidRPr="00114C35" w:rsidRDefault="00045F85" w:rsidP="006A2EF7">
            <w:pPr>
              <w:pStyle w:val="Heading2"/>
              <w:rPr>
                <w:rFonts w:ascii="Times New Roman" w:eastAsia="Times New Roman" w:hAnsi="Times New Roman"/>
                <w:sz w:val="28"/>
                <w:lang w:val="en-US" w:eastAsia="en-US"/>
              </w:rPr>
            </w:pPr>
            <w:r w:rsidRPr="00114C35">
              <w:rPr>
                <w:rFonts w:ascii="Times New Roman" w:eastAsia="Times New Roman" w:hAnsi="Times New Roman"/>
                <w:sz w:val="28"/>
                <w:lang w:val="en-US" w:eastAsia="en-US"/>
              </w:rPr>
              <w:t>TM. BAN THƯỜNG VỤ</w:t>
            </w:r>
          </w:p>
          <w:p w:rsidR="00045F85" w:rsidRPr="00AF6482" w:rsidRDefault="00045F85" w:rsidP="006A2EF7">
            <w:pPr>
              <w:spacing w:after="0" w:line="240" w:lineRule="auto"/>
              <w:jc w:val="center"/>
              <w:rPr>
                <w:b/>
              </w:rPr>
            </w:pPr>
            <w:r w:rsidRPr="00AF6482">
              <w:rPr>
                <w:b/>
              </w:rPr>
              <w:t>PHÓ CHỦ TỊCH</w:t>
            </w:r>
          </w:p>
          <w:p w:rsidR="00045F85" w:rsidRDefault="00045F85" w:rsidP="006A2EF7">
            <w:pPr>
              <w:pStyle w:val="Heading5"/>
              <w:ind w:left="720"/>
              <w:rPr>
                <w:rFonts w:ascii="Times New Roman" w:eastAsia="Times New Roman" w:hAnsi="Times New Roman"/>
                <w:i w:val="0"/>
                <w:sz w:val="28"/>
                <w:szCs w:val="24"/>
                <w:lang w:val="en-US" w:eastAsia="en-US"/>
              </w:rPr>
            </w:pPr>
          </w:p>
          <w:p w:rsidR="00045F85" w:rsidRPr="00961144" w:rsidRDefault="00045F85" w:rsidP="006A2EF7">
            <w:pPr>
              <w:spacing w:after="0" w:line="240" w:lineRule="auto"/>
              <w:rPr>
                <w:sz w:val="80"/>
              </w:rPr>
            </w:pPr>
          </w:p>
          <w:p w:rsidR="00045F85" w:rsidRPr="00621421" w:rsidRDefault="00045F85" w:rsidP="006A2EF7">
            <w:pPr>
              <w:spacing w:after="0" w:line="240" w:lineRule="auto"/>
              <w:rPr>
                <w:sz w:val="6"/>
              </w:rPr>
            </w:pPr>
          </w:p>
          <w:p w:rsidR="00045F85" w:rsidRPr="00114C35" w:rsidRDefault="00045F85" w:rsidP="006A2EF7">
            <w:pPr>
              <w:pStyle w:val="Heading5"/>
              <w:ind w:left="-102"/>
              <w:rPr>
                <w:rFonts w:ascii="Times New Roman" w:eastAsia="Times New Roman" w:hAnsi="Times New Roman"/>
                <w:i w:val="0"/>
                <w:sz w:val="28"/>
                <w:lang w:val="en-US" w:eastAsia="en-US"/>
              </w:rPr>
            </w:pPr>
            <w:r>
              <w:rPr>
                <w:rFonts w:ascii="Times New Roman" w:eastAsia="Times New Roman" w:hAnsi="Times New Roman"/>
                <w:i w:val="0"/>
                <w:sz w:val="28"/>
                <w:lang w:val="en-US" w:eastAsia="en-US"/>
              </w:rPr>
              <w:t>Ngô Thị Hồng Huệ</w:t>
            </w:r>
          </w:p>
        </w:tc>
      </w:tr>
    </w:tbl>
    <w:p w:rsidR="00045F85" w:rsidRPr="00621421" w:rsidRDefault="00045F85" w:rsidP="00045F85">
      <w:pPr>
        <w:rPr>
          <w:sz w:val="2"/>
        </w:rPr>
      </w:pPr>
    </w:p>
    <w:p w:rsidR="00BC3600" w:rsidRDefault="00BC3600" w:rsidP="00EF4AD5">
      <w:pPr>
        <w:spacing w:after="160" w:line="259" w:lineRule="auto"/>
        <w:rPr>
          <w:rFonts w:eastAsia="Times New Roman"/>
          <w:b/>
          <w:szCs w:val="28"/>
        </w:rPr>
      </w:pPr>
      <w:r>
        <w:br w:type="page"/>
      </w:r>
      <w:r>
        <w:rPr>
          <w:rFonts w:eastAsia="Times New Roman"/>
          <w:b/>
          <w:szCs w:val="28"/>
        </w:rPr>
        <w:lastRenderedPageBreak/>
        <w:t>PHỤ LỤC 1</w:t>
      </w:r>
    </w:p>
    <w:p w:rsidR="00BC3600" w:rsidRDefault="00BC3600" w:rsidP="00BC3600">
      <w:pPr>
        <w:spacing w:before="240" w:after="240"/>
        <w:jc w:val="center"/>
        <w:rPr>
          <w:rFonts w:eastAsia="Times New Roman"/>
          <w:b/>
          <w:szCs w:val="28"/>
        </w:rPr>
      </w:pPr>
      <w:r>
        <w:rPr>
          <w:rFonts w:eastAsia="Times New Roman"/>
          <w:b/>
          <w:szCs w:val="28"/>
        </w:rPr>
        <w:t>DANH MỤC TÀI LIỆU INFOGRAPHIC</w:t>
      </w:r>
    </w:p>
    <w:tbl>
      <w:tblPr>
        <w:tblW w:w="10491" w:type="dxa"/>
        <w:tblInd w:w="-510" w:type="dxa"/>
        <w:tblBorders>
          <w:top w:val="nil"/>
          <w:left w:val="nil"/>
          <w:bottom w:val="nil"/>
          <w:right w:val="nil"/>
          <w:insideH w:val="nil"/>
          <w:insideV w:val="nil"/>
        </w:tblBorders>
        <w:tblLayout w:type="fixed"/>
        <w:tblLook w:val="0600" w:firstRow="0" w:lastRow="0" w:firstColumn="0" w:lastColumn="0" w:noHBand="1" w:noVBand="1"/>
      </w:tblPr>
      <w:tblGrid>
        <w:gridCol w:w="681"/>
        <w:gridCol w:w="3150"/>
        <w:gridCol w:w="4230"/>
        <w:gridCol w:w="2430"/>
      </w:tblGrid>
      <w:tr w:rsidR="00BC3600" w:rsidTr="00F738E8">
        <w:trPr>
          <w:trHeight w:val="345"/>
        </w:trPr>
        <w:tc>
          <w:tcPr>
            <w:tcW w:w="681" w:type="dxa"/>
            <w:tcBorders>
              <w:top w:val="single" w:sz="7" w:space="0" w:color="000000"/>
              <w:left w:val="single" w:sz="7" w:space="0" w:color="000000"/>
              <w:bottom w:val="single" w:sz="7" w:space="0" w:color="000000"/>
              <w:right w:val="single" w:sz="7" w:space="0" w:color="000000"/>
            </w:tcBorders>
          </w:tcPr>
          <w:p w:rsidR="00BC3600" w:rsidRDefault="00BC3600" w:rsidP="00F738E8">
            <w:pPr>
              <w:spacing w:before="240"/>
              <w:ind w:left="-280"/>
              <w:jc w:val="right"/>
              <w:rPr>
                <w:rFonts w:eastAsia="Times New Roman"/>
                <w:b/>
                <w:szCs w:val="28"/>
              </w:rPr>
            </w:pPr>
            <w:r>
              <w:rPr>
                <w:rFonts w:eastAsia="Times New Roman"/>
                <w:b/>
                <w:szCs w:val="28"/>
              </w:rPr>
              <w:t>STT</w:t>
            </w:r>
          </w:p>
        </w:tc>
        <w:tc>
          <w:tcPr>
            <w:tcW w:w="315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BC3600" w:rsidRDefault="00BC3600" w:rsidP="00F738E8">
            <w:pPr>
              <w:spacing w:before="240"/>
              <w:ind w:left="-280" w:right="-210"/>
              <w:jc w:val="center"/>
              <w:rPr>
                <w:rFonts w:eastAsia="Times New Roman"/>
                <w:b/>
                <w:szCs w:val="28"/>
              </w:rPr>
            </w:pPr>
            <w:r>
              <w:rPr>
                <w:rFonts w:eastAsia="Times New Roman"/>
                <w:b/>
                <w:szCs w:val="28"/>
              </w:rPr>
              <w:t>Tên tài liệu truyền thông</w:t>
            </w:r>
          </w:p>
        </w:tc>
        <w:tc>
          <w:tcPr>
            <w:tcW w:w="423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BC3600" w:rsidRDefault="00BC3600" w:rsidP="00F738E8">
            <w:pPr>
              <w:spacing w:before="240"/>
              <w:ind w:left="-280" w:right="-210"/>
              <w:jc w:val="center"/>
              <w:rPr>
                <w:rFonts w:eastAsia="Times New Roman"/>
                <w:b/>
                <w:szCs w:val="28"/>
              </w:rPr>
            </w:pPr>
            <w:r>
              <w:rPr>
                <w:rFonts w:eastAsia="Times New Roman"/>
                <w:b/>
                <w:szCs w:val="28"/>
              </w:rPr>
              <w:t>Link ấn phẩm</w:t>
            </w:r>
          </w:p>
        </w:tc>
        <w:tc>
          <w:tcPr>
            <w:tcW w:w="243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BC3600" w:rsidRDefault="00BC3600" w:rsidP="00F738E8">
            <w:pPr>
              <w:spacing w:before="240"/>
              <w:ind w:left="-280" w:right="-210"/>
              <w:jc w:val="center"/>
              <w:rPr>
                <w:rFonts w:eastAsia="Times New Roman"/>
                <w:b/>
                <w:szCs w:val="28"/>
              </w:rPr>
            </w:pPr>
            <w:r>
              <w:rPr>
                <w:rFonts w:eastAsia="Times New Roman"/>
                <w:b/>
                <w:szCs w:val="28"/>
              </w:rPr>
              <w:t>Kênh truyền thông</w:t>
            </w:r>
          </w:p>
        </w:tc>
      </w:tr>
      <w:tr w:rsidR="00BC3600" w:rsidTr="00F738E8">
        <w:trPr>
          <w:trHeight w:val="1575"/>
        </w:trPr>
        <w:tc>
          <w:tcPr>
            <w:tcW w:w="681" w:type="dxa"/>
            <w:tcBorders>
              <w:top w:val="nil"/>
              <w:left w:val="single" w:sz="7" w:space="0" w:color="000000"/>
              <w:bottom w:val="single" w:sz="7" w:space="0" w:color="000000"/>
              <w:right w:val="single" w:sz="7" w:space="0" w:color="000000"/>
            </w:tcBorders>
          </w:tcPr>
          <w:p w:rsidR="00BC3600" w:rsidRPr="003758F5" w:rsidRDefault="00BC3600" w:rsidP="00F738E8">
            <w:pPr>
              <w:pStyle w:val="ListParagraph"/>
              <w:numPr>
                <w:ilvl w:val="0"/>
                <w:numId w:val="1"/>
              </w:numPr>
              <w:spacing w:before="120"/>
              <w:jc w:val="center"/>
              <w:rPr>
                <w:rFonts w:ascii="Times New Roman" w:eastAsia="Times New Roman" w:hAnsi="Times New Roman" w:cs="Times New Roman"/>
                <w:sz w:val="28"/>
                <w:szCs w:val="28"/>
              </w:rPr>
            </w:pPr>
          </w:p>
        </w:tc>
        <w:tc>
          <w:tcPr>
            <w:tcW w:w="3150" w:type="dxa"/>
            <w:tcBorders>
              <w:top w:val="nil"/>
              <w:left w:val="nil"/>
              <w:bottom w:val="single" w:sz="7" w:space="0" w:color="000000"/>
              <w:right w:val="single" w:sz="7" w:space="0" w:color="000000"/>
            </w:tcBorders>
            <w:tcMar>
              <w:top w:w="0" w:type="dxa"/>
              <w:left w:w="100" w:type="dxa"/>
              <w:bottom w:w="0" w:type="dxa"/>
              <w:right w:w="100" w:type="dxa"/>
            </w:tcMar>
          </w:tcPr>
          <w:p w:rsidR="00BC3600" w:rsidRPr="0056041B" w:rsidRDefault="00BC3600" w:rsidP="00436D84">
            <w:pPr>
              <w:spacing w:before="120"/>
              <w:jc w:val="both"/>
              <w:rPr>
                <w:rFonts w:eastAsia="Times New Roman"/>
                <w:sz w:val="26"/>
                <w:szCs w:val="26"/>
              </w:rPr>
            </w:pPr>
            <w:r w:rsidRPr="0056041B">
              <w:rPr>
                <w:rFonts w:eastAsia="Times New Roman"/>
                <w:sz w:val="26"/>
                <w:szCs w:val="26"/>
              </w:rPr>
              <w:t>Infographic</w:t>
            </w:r>
            <w:r w:rsidR="00436D84">
              <w:rPr>
                <w:rFonts w:eastAsia="Times New Roman"/>
                <w:sz w:val="26"/>
                <w:szCs w:val="26"/>
              </w:rPr>
              <w:t xml:space="preserve"> </w:t>
            </w:r>
            <w:r w:rsidRPr="0056041B">
              <w:rPr>
                <w:rFonts w:eastAsia="Times New Roman"/>
                <w:sz w:val="26"/>
                <w:szCs w:val="26"/>
              </w:rPr>
              <w:t>giới thiệu chương trình Hiện diện trực tuyến với tên miền quốc gia “.vn”</w:t>
            </w:r>
          </w:p>
        </w:tc>
        <w:tc>
          <w:tcPr>
            <w:tcW w:w="4230" w:type="dxa"/>
            <w:tcBorders>
              <w:top w:val="nil"/>
              <w:left w:val="nil"/>
              <w:bottom w:val="single" w:sz="7" w:space="0" w:color="000000"/>
              <w:right w:val="single" w:sz="7" w:space="0" w:color="000000"/>
            </w:tcBorders>
            <w:tcMar>
              <w:top w:w="0" w:type="dxa"/>
              <w:left w:w="100" w:type="dxa"/>
              <w:bottom w:w="0" w:type="dxa"/>
              <w:right w:w="100" w:type="dxa"/>
            </w:tcMar>
          </w:tcPr>
          <w:p w:rsidR="00BC3600" w:rsidRDefault="00630453" w:rsidP="00F738E8">
            <w:pPr>
              <w:spacing w:before="120"/>
              <w:ind w:left="90"/>
              <w:rPr>
                <w:rFonts w:eastAsia="Times New Roman"/>
                <w:szCs w:val="28"/>
              </w:rPr>
            </w:pPr>
            <w:hyperlink r:id="rId8" w:history="1">
              <w:r w:rsidR="00BC3600" w:rsidRPr="003758F5">
                <w:rPr>
                  <w:rStyle w:val="Hyperlink"/>
                </w:rPr>
                <w:t>https://drive.google.com/drive/folders/1NGFfuQG4aS7VBhRj8LggSxYLpFLv1FRA</w:t>
              </w:r>
            </w:hyperlink>
          </w:p>
        </w:tc>
        <w:tc>
          <w:tcPr>
            <w:tcW w:w="2430" w:type="dxa"/>
            <w:vMerge w:val="restart"/>
            <w:tcBorders>
              <w:top w:val="nil"/>
              <w:left w:val="nil"/>
              <w:bottom w:val="single" w:sz="7" w:space="0" w:color="000000"/>
              <w:right w:val="single" w:sz="7" w:space="0" w:color="000000"/>
            </w:tcBorders>
            <w:tcMar>
              <w:top w:w="0" w:type="dxa"/>
              <w:left w:w="100" w:type="dxa"/>
              <w:bottom w:w="0" w:type="dxa"/>
              <w:right w:w="100" w:type="dxa"/>
            </w:tcMar>
          </w:tcPr>
          <w:p w:rsidR="00BC3600" w:rsidRPr="0056041B" w:rsidRDefault="00BC3600" w:rsidP="00F738E8">
            <w:pPr>
              <w:spacing w:before="120"/>
              <w:ind w:left="180"/>
              <w:jc w:val="both"/>
              <w:rPr>
                <w:rFonts w:eastAsia="Times New Roman"/>
                <w:sz w:val="26"/>
                <w:szCs w:val="26"/>
              </w:rPr>
            </w:pPr>
            <w:r w:rsidRPr="0056041B">
              <w:rPr>
                <w:rFonts w:eastAsia="Times New Roman"/>
                <w:sz w:val="26"/>
                <w:szCs w:val="26"/>
              </w:rPr>
              <w:t>- Báo chí, zalo;</w:t>
            </w:r>
          </w:p>
          <w:p w:rsidR="00BC3600" w:rsidRPr="0056041B" w:rsidRDefault="00BC3600" w:rsidP="00F738E8">
            <w:pPr>
              <w:spacing w:before="120"/>
              <w:ind w:left="180"/>
              <w:jc w:val="both"/>
              <w:rPr>
                <w:rFonts w:eastAsia="Times New Roman"/>
                <w:sz w:val="26"/>
                <w:szCs w:val="26"/>
              </w:rPr>
            </w:pPr>
            <w:r w:rsidRPr="0056041B">
              <w:rPr>
                <w:rFonts w:eastAsia="Times New Roman"/>
                <w:sz w:val="26"/>
                <w:szCs w:val="26"/>
              </w:rPr>
              <w:t>- Face book;</w:t>
            </w:r>
          </w:p>
          <w:p w:rsidR="00BC3600" w:rsidRPr="00CB2B51" w:rsidRDefault="00BC3600" w:rsidP="00F738E8">
            <w:pPr>
              <w:spacing w:before="120"/>
              <w:ind w:left="180"/>
              <w:jc w:val="both"/>
              <w:rPr>
                <w:rFonts w:eastAsia="Times New Roman"/>
                <w:szCs w:val="28"/>
              </w:rPr>
            </w:pPr>
            <w:r w:rsidRPr="0056041B">
              <w:rPr>
                <w:rFonts w:eastAsia="Times New Roman"/>
                <w:sz w:val="26"/>
                <w:szCs w:val="26"/>
              </w:rPr>
              <w:t xml:space="preserve">- </w:t>
            </w:r>
            <w:r w:rsidRPr="0056041B">
              <w:rPr>
                <w:color w:val="000000"/>
                <w:sz w:val="26"/>
                <w:szCs w:val="26"/>
              </w:rPr>
              <w:t>Cổng/Trang thông tin điện tử của các sở, ban, ngành, huyện, thành phố và các cơ quan, đơn vị liên quan.</w:t>
            </w:r>
          </w:p>
        </w:tc>
      </w:tr>
      <w:tr w:rsidR="00BC3600" w:rsidTr="00F738E8">
        <w:trPr>
          <w:trHeight w:val="690"/>
        </w:trPr>
        <w:tc>
          <w:tcPr>
            <w:tcW w:w="681" w:type="dxa"/>
            <w:tcBorders>
              <w:top w:val="nil"/>
              <w:left w:val="single" w:sz="7" w:space="0" w:color="000000"/>
              <w:bottom w:val="single" w:sz="7" w:space="0" w:color="000000"/>
              <w:right w:val="single" w:sz="7" w:space="0" w:color="000000"/>
            </w:tcBorders>
          </w:tcPr>
          <w:p w:rsidR="00BC3600" w:rsidRDefault="00BC3600" w:rsidP="00F738E8">
            <w:pPr>
              <w:pStyle w:val="ListParagraph"/>
              <w:numPr>
                <w:ilvl w:val="0"/>
                <w:numId w:val="1"/>
              </w:numPr>
            </w:pPr>
          </w:p>
        </w:tc>
        <w:tc>
          <w:tcPr>
            <w:tcW w:w="31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BC3600" w:rsidRPr="0056041B" w:rsidRDefault="00BC3600" w:rsidP="00F738E8">
            <w:pPr>
              <w:spacing w:before="120"/>
              <w:jc w:val="both"/>
              <w:rPr>
                <w:rFonts w:eastAsia="Times New Roman"/>
                <w:sz w:val="26"/>
                <w:szCs w:val="26"/>
              </w:rPr>
            </w:pPr>
            <w:r w:rsidRPr="0056041B">
              <w:rPr>
                <w:rFonts w:eastAsia="Times New Roman"/>
                <w:sz w:val="26"/>
                <w:szCs w:val="26"/>
              </w:rPr>
              <w:t>Infographic giới thiệu về ứng dụng tên miền quốc gia “.vn”</w:t>
            </w:r>
          </w:p>
        </w:tc>
        <w:tc>
          <w:tcPr>
            <w:tcW w:w="42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BC3600" w:rsidRDefault="00630453" w:rsidP="00F738E8">
            <w:pPr>
              <w:spacing w:before="120"/>
              <w:ind w:left="90"/>
              <w:rPr>
                <w:rFonts w:eastAsia="Times New Roman"/>
                <w:szCs w:val="28"/>
              </w:rPr>
            </w:pPr>
            <w:hyperlink r:id="rId9" w:history="1">
              <w:r w:rsidR="00BC3600" w:rsidRPr="003758F5">
                <w:rPr>
                  <w:rStyle w:val="Hyperlink"/>
                </w:rPr>
                <w:t>https://drive.google.com/drive/folders/1d0l01_7484N-13BYv3GAgPq0pK-pse_x</w:t>
              </w:r>
            </w:hyperlink>
          </w:p>
        </w:tc>
        <w:tc>
          <w:tcPr>
            <w:tcW w:w="24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BC3600" w:rsidRDefault="00BC3600" w:rsidP="00F738E8">
            <w:pPr>
              <w:ind w:left="-280"/>
            </w:pPr>
          </w:p>
        </w:tc>
      </w:tr>
      <w:tr w:rsidR="00BC3600" w:rsidTr="00F738E8">
        <w:trPr>
          <w:trHeight w:val="690"/>
        </w:trPr>
        <w:tc>
          <w:tcPr>
            <w:tcW w:w="681" w:type="dxa"/>
            <w:tcBorders>
              <w:top w:val="nil"/>
              <w:left w:val="single" w:sz="7" w:space="0" w:color="000000"/>
              <w:bottom w:val="single" w:sz="7" w:space="0" w:color="000000"/>
              <w:right w:val="single" w:sz="7" w:space="0" w:color="000000"/>
            </w:tcBorders>
          </w:tcPr>
          <w:p w:rsidR="00BC3600" w:rsidRDefault="00BC3600" w:rsidP="00F738E8">
            <w:pPr>
              <w:pStyle w:val="ListParagraph"/>
              <w:numPr>
                <w:ilvl w:val="0"/>
                <w:numId w:val="1"/>
              </w:numPr>
            </w:pPr>
          </w:p>
        </w:tc>
        <w:tc>
          <w:tcPr>
            <w:tcW w:w="31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BC3600" w:rsidRPr="0056041B" w:rsidRDefault="00BC3600" w:rsidP="00F738E8">
            <w:pPr>
              <w:spacing w:before="120"/>
              <w:jc w:val="both"/>
              <w:rPr>
                <w:rFonts w:eastAsia="Times New Roman"/>
                <w:sz w:val="26"/>
                <w:szCs w:val="26"/>
              </w:rPr>
            </w:pPr>
            <w:r w:rsidRPr="0056041B">
              <w:rPr>
                <w:rFonts w:eastAsia="Times New Roman"/>
                <w:sz w:val="26"/>
                <w:szCs w:val="26"/>
              </w:rPr>
              <w:t>Infographic giới thiệu lợi ích và ứng dụng tên miền id.vn</w:t>
            </w:r>
          </w:p>
        </w:tc>
        <w:tc>
          <w:tcPr>
            <w:tcW w:w="42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BC3600" w:rsidRDefault="00630453" w:rsidP="00F738E8">
            <w:pPr>
              <w:spacing w:before="120"/>
              <w:ind w:left="90"/>
              <w:rPr>
                <w:rFonts w:eastAsia="Times New Roman"/>
                <w:szCs w:val="28"/>
              </w:rPr>
            </w:pPr>
            <w:hyperlink r:id="rId10" w:history="1">
              <w:r w:rsidR="00BC3600" w:rsidRPr="003758F5">
                <w:rPr>
                  <w:rStyle w:val="Hyperlink"/>
                </w:rPr>
                <w:t>https://drive.google.com/drive/folders/1_UigkULAYacDQJBrY_ayO9aw8q8Bi5GW</w:t>
              </w:r>
            </w:hyperlink>
          </w:p>
        </w:tc>
        <w:tc>
          <w:tcPr>
            <w:tcW w:w="24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BC3600" w:rsidRDefault="00BC3600" w:rsidP="00F738E8">
            <w:pPr>
              <w:ind w:left="-280"/>
            </w:pPr>
          </w:p>
        </w:tc>
      </w:tr>
      <w:tr w:rsidR="00BC3600" w:rsidTr="00F738E8">
        <w:trPr>
          <w:trHeight w:val="690"/>
        </w:trPr>
        <w:tc>
          <w:tcPr>
            <w:tcW w:w="681" w:type="dxa"/>
            <w:tcBorders>
              <w:top w:val="nil"/>
              <w:left w:val="single" w:sz="7" w:space="0" w:color="000000"/>
              <w:bottom w:val="single" w:sz="7" w:space="0" w:color="000000"/>
              <w:right w:val="single" w:sz="7" w:space="0" w:color="000000"/>
            </w:tcBorders>
          </w:tcPr>
          <w:p w:rsidR="00BC3600" w:rsidRDefault="00BC3600" w:rsidP="00F738E8">
            <w:pPr>
              <w:pStyle w:val="ListParagraph"/>
              <w:numPr>
                <w:ilvl w:val="0"/>
                <w:numId w:val="1"/>
              </w:numPr>
            </w:pPr>
          </w:p>
        </w:tc>
        <w:tc>
          <w:tcPr>
            <w:tcW w:w="31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BC3600" w:rsidRPr="0056041B" w:rsidRDefault="00BC3600" w:rsidP="00F738E8">
            <w:pPr>
              <w:spacing w:before="120"/>
              <w:jc w:val="both"/>
              <w:rPr>
                <w:rFonts w:eastAsia="Times New Roman"/>
                <w:sz w:val="26"/>
                <w:szCs w:val="26"/>
              </w:rPr>
            </w:pPr>
            <w:r w:rsidRPr="0056041B">
              <w:rPr>
                <w:rFonts w:eastAsia="Times New Roman"/>
                <w:sz w:val="26"/>
                <w:szCs w:val="26"/>
              </w:rPr>
              <w:t>Infographic giới thiệu lợi ích và ứng dụng tên miền biz.vn</w:t>
            </w:r>
          </w:p>
        </w:tc>
        <w:tc>
          <w:tcPr>
            <w:tcW w:w="42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BC3600" w:rsidRDefault="00630453" w:rsidP="00F738E8">
            <w:pPr>
              <w:spacing w:before="120"/>
              <w:ind w:left="90"/>
              <w:rPr>
                <w:rFonts w:eastAsia="Times New Roman"/>
                <w:szCs w:val="28"/>
              </w:rPr>
            </w:pPr>
            <w:hyperlink r:id="rId11" w:history="1">
              <w:r w:rsidR="00BC3600" w:rsidRPr="003758F5">
                <w:rPr>
                  <w:rStyle w:val="Hyperlink"/>
                </w:rPr>
                <w:t>https://drive.google.com/drive/folders/1NVD4SEvJFH990HlzKc-xrpbbZo9_xu40</w:t>
              </w:r>
            </w:hyperlink>
          </w:p>
        </w:tc>
        <w:tc>
          <w:tcPr>
            <w:tcW w:w="24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BC3600" w:rsidRDefault="00BC3600" w:rsidP="00F738E8">
            <w:pPr>
              <w:ind w:left="-280"/>
            </w:pPr>
          </w:p>
        </w:tc>
      </w:tr>
    </w:tbl>
    <w:p w:rsidR="00BC3600" w:rsidRDefault="00BC3600" w:rsidP="00BC3600">
      <w:pPr>
        <w:rPr>
          <w:szCs w:val="28"/>
        </w:rPr>
      </w:pPr>
    </w:p>
    <w:p w:rsidR="00BC3600" w:rsidRPr="00CB2B51" w:rsidRDefault="00BC3600" w:rsidP="00BC3600">
      <w:pPr>
        <w:rPr>
          <w:i/>
          <w:szCs w:val="28"/>
        </w:rPr>
      </w:pPr>
      <w:r w:rsidRPr="00CB2B51">
        <w:rPr>
          <w:i/>
          <w:szCs w:val="28"/>
        </w:rPr>
        <w:t>Ghi chú: hình thức truy cập: copy đường link và paste trên trình duyệt Internet</w:t>
      </w:r>
    </w:p>
    <w:p w:rsidR="00BC3600" w:rsidRDefault="00BC3600" w:rsidP="00BC3600">
      <w:r>
        <w:br w:type="page"/>
      </w:r>
    </w:p>
    <w:p w:rsidR="00BC3600" w:rsidRDefault="00BC3600" w:rsidP="00BC3600">
      <w:pPr>
        <w:spacing w:before="240" w:after="240"/>
        <w:jc w:val="center"/>
        <w:rPr>
          <w:rFonts w:eastAsia="Times New Roman"/>
          <w:b/>
          <w:szCs w:val="28"/>
        </w:rPr>
      </w:pPr>
      <w:r>
        <w:rPr>
          <w:rFonts w:eastAsia="Times New Roman"/>
          <w:b/>
          <w:szCs w:val="28"/>
        </w:rPr>
        <w:lastRenderedPageBreak/>
        <w:t>PHỤ LỤC 2</w:t>
      </w:r>
    </w:p>
    <w:p w:rsidR="00BC3600" w:rsidRDefault="00BC3600" w:rsidP="00BC3600">
      <w:pPr>
        <w:spacing w:before="240" w:after="240"/>
        <w:jc w:val="center"/>
        <w:rPr>
          <w:rFonts w:eastAsia="Times New Roman"/>
          <w:b/>
          <w:szCs w:val="28"/>
        </w:rPr>
      </w:pPr>
      <w:r>
        <w:rPr>
          <w:rFonts w:eastAsia="Times New Roman"/>
          <w:b/>
          <w:szCs w:val="28"/>
        </w:rPr>
        <w:t>DANH MỤC TÀI LIỆU TRUYỀN THÔNG KHÁC</w:t>
      </w:r>
    </w:p>
    <w:tbl>
      <w:tblPr>
        <w:tblW w:w="10608" w:type="dxa"/>
        <w:tblInd w:w="-510" w:type="dxa"/>
        <w:tblBorders>
          <w:top w:val="nil"/>
          <w:left w:val="nil"/>
          <w:bottom w:val="nil"/>
          <w:right w:val="nil"/>
          <w:insideH w:val="nil"/>
          <w:insideV w:val="nil"/>
        </w:tblBorders>
        <w:tblLayout w:type="fixed"/>
        <w:tblLook w:val="0600" w:firstRow="0" w:lastRow="0" w:firstColumn="0" w:lastColumn="0" w:noHBand="1" w:noVBand="1"/>
      </w:tblPr>
      <w:tblGrid>
        <w:gridCol w:w="3111"/>
        <w:gridCol w:w="4950"/>
        <w:gridCol w:w="2547"/>
      </w:tblGrid>
      <w:tr w:rsidR="00BC3600" w:rsidTr="00F738E8">
        <w:trPr>
          <w:trHeight w:val="345"/>
        </w:trPr>
        <w:tc>
          <w:tcPr>
            <w:tcW w:w="3111"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BC3600" w:rsidRDefault="00BC3600" w:rsidP="00F738E8">
            <w:pPr>
              <w:spacing w:before="240"/>
              <w:ind w:left="-280" w:right="-210"/>
              <w:jc w:val="center"/>
              <w:rPr>
                <w:rFonts w:eastAsia="Times New Roman"/>
                <w:b/>
                <w:szCs w:val="28"/>
              </w:rPr>
            </w:pPr>
            <w:r>
              <w:rPr>
                <w:rFonts w:eastAsia="Times New Roman"/>
                <w:b/>
                <w:szCs w:val="28"/>
              </w:rPr>
              <w:t xml:space="preserve"> Tên tài liệu truyền thông</w:t>
            </w:r>
          </w:p>
        </w:tc>
        <w:tc>
          <w:tcPr>
            <w:tcW w:w="495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BC3600" w:rsidRDefault="00BC3600" w:rsidP="00F738E8">
            <w:pPr>
              <w:spacing w:before="240"/>
              <w:ind w:left="-280" w:right="-210"/>
              <w:jc w:val="center"/>
              <w:rPr>
                <w:rFonts w:eastAsia="Times New Roman"/>
                <w:b/>
                <w:szCs w:val="28"/>
              </w:rPr>
            </w:pPr>
            <w:r>
              <w:rPr>
                <w:rFonts w:eastAsia="Times New Roman"/>
                <w:b/>
                <w:szCs w:val="28"/>
              </w:rPr>
              <w:t>Link ấn phẩm</w:t>
            </w:r>
          </w:p>
        </w:tc>
        <w:tc>
          <w:tcPr>
            <w:tcW w:w="2547"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BC3600" w:rsidRDefault="00BC3600" w:rsidP="00F738E8">
            <w:pPr>
              <w:spacing w:before="240"/>
              <w:ind w:left="-280" w:right="-210"/>
              <w:jc w:val="center"/>
              <w:rPr>
                <w:rFonts w:eastAsia="Times New Roman"/>
                <w:b/>
                <w:szCs w:val="28"/>
              </w:rPr>
            </w:pPr>
            <w:r>
              <w:rPr>
                <w:rFonts w:eastAsia="Times New Roman"/>
                <w:b/>
                <w:szCs w:val="28"/>
              </w:rPr>
              <w:t>Kênh truyền thông</w:t>
            </w:r>
          </w:p>
        </w:tc>
      </w:tr>
      <w:tr w:rsidR="00BC3600" w:rsidTr="00F738E8">
        <w:trPr>
          <w:trHeight w:val="1260"/>
        </w:trPr>
        <w:tc>
          <w:tcPr>
            <w:tcW w:w="3111"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BC3600" w:rsidRPr="006E40BE" w:rsidRDefault="00BC3600" w:rsidP="00F738E8">
            <w:pPr>
              <w:spacing w:before="120"/>
              <w:ind w:left="90"/>
              <w:jc w:val="both"/>
              <w:rPr>
                <w:rFonts w:eastAsia="Times New Roman"/>
                <w:sz w:val="26"/>
                <w:szCs w:val="26"/>
              </w:rPr>
            </w:pPr>
            <w:r w:rsidRPr="006E40BE">
              <w:rPr>
                <w:rFonts w:eastAsia="Times New Roman"/>
                <w:sz w:val="26"/>
                <w:szCs w:val="26"/>
              </w:rPr>
              <w:t>Bài viết: Chương trình Hiện diện trực tuyến với tên miền “.vn”</w:t>
            </w:r>
          </w:p>
        </w:tc>
        <w:tc>
          <w:tcPr>
            <w:tcW w:w="4950" w:type="dxa"/>
            <w:tcBorders>
              <w:top w:val="nil"/>
              <w:left w:val="nil"/>
              <w:bottom w:val="single" w:sz="7" w:space="0" w:color="000000"/>
              <w:right w:val="single" w:sz="7" w:space="0" w:color="000000"/>
            </w:tcBorders>
            <w:tcMar>
              <w:top w:w="0" w:type="dxa"/>
              <w:left w:w="100" w:type="dxa"/>
              <w:bottom w:w="0" w:type="dxa"/>
              <w:right w:w="100" w:type="dxa"/>
            </w:tcMar>
          </w:tcPr>
          <w:p w:rsidR="00BC3600" w:rsidRDefault="00630453" w:rsidP="00F738E8">
            <w:pPr>
              <w:spacing w:before="120"/>
              <w:ind w:left="-90"/>
              <w:jc w:val="center"/>
              <w:rPr>
                <w:rFonts w:eastAsia="Times New Roman"/>
                <w:szCs w:val="28"/>
              </w:rPr>
            </w:pPr>
            <w:hyperlink r:id="rId12" w:history="1">
              <w:r w:rsidR="00BC3600" w:rsidRPr="003054BF">
                <w:rPr>
                  <w:rStyle w:val="Hyperlink"/>
                </w:rPr>
                <w:t>https://docs.google.com/document/d/1nDF7kdgHlaOo3VZExYwfc4Iv_MBP-h7lXaRtMQ6nQB0/edit?tab=t.0</w:t>
              </w:r>
              <w:r w:rsidR="00BC3600" w:rsidRPr="003054BF">
                <w:rPr>
                  <w:rStyle w:val="Hyperlink"/>
                  <w:rFonts w:eastAsia="Times New Roman"/>
                  <w:szCs w:val="28"/>
                </w:rPr>
                <w:t xml:space="preserve"> </w:t>
              </w:r>
            </w:hyperlink>
            <w:r w:rsidR="00BC3600">
              <w:rPr>
                <w:rFonts w:eastAsia="Times New Roman"/>
                <w:szCs w:val="28"/>
              </w:rPr>
              <w:t xml:space="preserve"> </w:t>
            </w:r>
          </w:p>
          <w:p w:rsidR="00BC3600" w:rsidRPr="006E40BE" w:rsidRDefault="00BC3600" w:rsidP="00F738E8">
            <w:pPr>
              <w:spacing w:before="120"/>
              <w:ind w:left="-90"/>
              <w:rPr>
                <w:rFonts w:eastAsia="Times New Roman"/>
                <w:sz w:val="26"/>
                <w:szCs w:val="26"/>
              </w:rPr>
            </w:pPr>
            <w:r w:rsidRPr="006E40BE">
              <w:rPr>
                <w:rFonts w:eastAsia="Times New Roman"/>
                <w:sz w:val="26"/>
                <w:szCs w:val="26"/>
              </w:rPr>
              <w:t>Một số bài bổ trợ thêm:</w:t>
            </w:r>
          </w:p>
          <w:p w:rsidR="00BC3600" w:rsidRDefault="00630453" w:rsidP="00F738E8">
            <w:pPr>
              <w:spacing w:before="120"/>
              <w:ind w:left="-90"/>
            </w:pPr>
            <w:hyperlink r:id="rId13" w:anchor="heading=h.ssiz01smkijf" w:history="1">
              <w:r w:rsidR="00BC3600" w:rsidRPr="00EC63A5">
                <w:rPr>
                  <w:rStyle w:val="Hyperlink"/>
                </w:rPr>
                <w:t>https://docs.google.com/document/d/1XgCrnHYy0xxbRP_pXC-i0_J-lPg6L5zIkUD5fwq_6iE/edit?tab=t.0#heading=h.ssiz01smkijf</w:t>
              </w:r>
            </w:hyperlink>
          </w:p>
          <w:p w:rsidR="00BC3600" w:rsidRDefault="00BC3600" w:rsidP="00F738E8">
            <w:pPr>
              <w:spacing w:before="120"/>
              <w:ind w:left="-90"/>
            </w:pPr>
          </w:p>
          <w:p w:rsidR="00BC3600" w:rsidRDefault="00630453" w:rsidP="00F738E8">
            <w:pPr>
              <w:spacing w:before="120"/>
              <w:ind w:left="-90"/>
            </w:pPr>
            <w:hyperlink r:id="rId14" w:history="1">
              <w:r w:rsidR="00BC3600" w:rsidRPr="00EC63A5">
                <w:rPr>
                  <w:rStyle w:val="Hyperlink"/>
                </w:rPr>
                <w:t>https://docs.google.com/document/d/1HKgh9rNIXLuIRF2_KYkO_O2mbEOq3sXNxX87x25oSwE/edit?tab=t.0</w:t>
              </w:r>
            </w:hyperlink>
          </w:p>
          <w:p w:rsidR="00BC3600" w:rsidRDefault="00BC3600" w:rsidP="00F738E8">
            <w:pPr>
              <w:spacing w:before="120"/>
              <w:ind w:left="-90"/>
            </w:pPr>
          </w:p>
          <w:p w:rsidR="00BC3600" w:rsidRDefault="00630453" w:rsidP="00F738E8">
            <w:pPr>
              <w:spacing w:before="120"/>
              <w:ind w:left="-90"/>
              <w:rPr>
                <w:rFonts w:eastAsia="Times New Roman"/>
                <w:szCs w:val="28"/>
              </w:rPr>
            </w:pPr>
            <w:hyperlink r:id="rId15" w:history="1">
              <w:r w:rsidR="00BC3600" w:rsidRPr="003054BF">
                <w:rPr>
                  <w:rStyle w:val="Hyperlink"/>
                </w:rPr>
                <w:t>https://docs.google.com/document/d/1DjWJMQTxxGoBt6zI5pjpOrJ4Yw31egCiARcLfJtnVZg/edit?tab=t.0#heading=h.ff2757pd5fj6</w:t>
              </w:r>
            </w:hyperlink>
          </w:p>
        </w:tc>
        <w:tc>
          <w:tcPr>
            <w:tcW w:w="2547" w:type="dxa"/>
            <w:tcBorders>
              <w:top w:val="nil"/>
              <w:left w:val="nil"/>
              <w:bottom w:val="single" w:sz="7" w:space="0" w:color="000000"/>
              <w:right w:val="single" w:sz="7" w:space="0" w:color="000000"/>
            </w:tcBorders>
            <w:tcMar>
              <w:top w:w="0" w:type="dxa"/>
              <w:left w:w="100" w:type="dxa"/>
              <w:bottom w:w="0" w:type="dxa"/>
              <w:right w:w="100" w:type="dxa"/>
            </w:tcMar>
          </w:tcPr>
          <w:p w:rsidR="00BC3600" w:rsidRPr="006E40BE" w:rsidRDefault="00BC3600" w:rsidP="00F738E8">
            <w:pPr>
              <w:spacing w:before="120"/>
              <w:ind w:left="180"/>
              <w:jc w:val="both"/>
              <w:rPr>
                <w:rFonts w:eastAsia="Times New Roman"/>
                <w:sz w:val="26"/>
                <w:szCs w:val="26"/>
              </w:rPr>
            </w:pPr>
            <w:r w:rsidRPr="006E40BE">
              <w:rPr>
                <w:rFonts w:eastAsia="Times New Roman"/>
                <w:sz w:val="26"/>
                <w:szCs w:val="26"/>
              </w:rPr>
              <w:t>- Báo chí, zalo</w:t>
            </w:r>
          </w:p>
          <w:p w:rsidR="00BC3600" w:rsidRDefault="00BC3600" w:rsidP="00F738E8">
            <w:pPr>
              <w:spacing w:before="120"/>
              <w:ind w:left="180"/>
              <w:jc w:val="both"/>
              <w:rPr>
                <w:rFonts w:eastAsia="Times New Roman"/>
                <w:szCs w:val="28"/>
              </w:rPr>
            </w:pPr>
            <w:r w:rsidRPr="006E40BE">
              <w:rPr>
                <w:rFonts w:eastAsia="Times New Roman"/>
                <w:sz w:val="26"/>
                <w:szCs w:val="26"/>
              </w:rPr>
              <w:t xml:space="preserve">- </w:t>
            </w:r>
            <w:r w:rsidRPr="006E40BE">
              <w:rPr>
                <w:color w:val="000000"/>
                <w:sz w:val="26"/>
                <w:szCs w:val="26"/>
              </w:rPr>
              <w:t>Cổng/Trang thông tin điện tử của các sở, ban, ngành, huyện, thành phố và các cơ quan, đơn vị liên quan.</w:t>
            </w:r>
          </w:p>
        </w:tc>
      </w:tr>
    </w:tbl>
    <w:p w:rsidR="00BC3600" w:rsidRDefault="00BC3600" w:rsidP="00BC3600">
      <w:pPr>
        <w:rPr>
          <w:i/>
          <w:szCs w:val="28"/>
        </w:rPr>
      </w:pPr>
    </w:p>
    <w:p w:rsidR="00BC3600" w:rsidRPr="00CB2B51" w:rsidRDefault="00BC3600" w:rsidP="00BC3600">
      <w:pPr>
        <w:rPr>
          <w:i/>
          <w:szCs w:val="28"/>
        </w:rPr>
      </w:pPr>
      <w:r w:rsidRPr="00CB2B51">
        <w:rPr>
          <w:i/>
          <w:szCs w:val="28"/>
        </w:rPr>
        <w:t>Ghi chú: hình thức truy cập: copy đường link và paste trên trình duyệt Internet</w:t>
      </w:r>
    </w:p>
    <w:p w:rsidR="00BC3600" w:rsidRDefault="00BC3600" w:rsidP="00BC3600"/>
    <w:p w:rsidR="00BC3600" w:rsidRDefault="00BC3600" w:rsidP="00BC3600">
      <w:r>
        <w:br w:type="page"/>
      </w:r>
    </w:p>
    <w:p w:rsidR="00BC3600" w:rsidRPr="00FA69AF" w:rsidRDefault="00BC3600" w:rsidP="00BC3600">
      <w:pPr>
        <w:jc w:val="center"/>
        <w:rPr>
          <w:b/>
          <w:szCs w:val="28"/>
        </w:rPr>
      </w:pPr>
      <w:r>
        <w:rPr>
          <w:b/>
          <w:szCs w:val="28"/>
        </w:rPr>
        <w:lastRenderedPageBreak/>
        <w:t>PHỤ LỤC 3: BẢN TIN</w:t>
      </w:r>
      <w:r w:rsidRPr="00FA69AF">
        <w:rPr>
          <w:b/>
          <w:szCs w:val="28"/>
        </w:rPr>
        <w:t xml:space="preserve"> TRUYỀN THANH CƠ SỞ</w:t>
      </w:r>
    </w:p>
    <w:p w:rsidR="00BC3600" w:rsidRPr="00FA69AF" w:rsidRDefault="00BC3600" w:rsidP="00BC3600">
      <w:pPr>
        <w:rPr>
          <w:szCs w:val="28"/>
        </w:rPr>
      </w:pPr>
      <w:r>
        <w:rPr>
          <w:szCs w:val="28"/>
        </w:rPr>
        <w:t xml:space="preserve">- </w:t>
      </w:r>
      <w:r w:rsidRPr="00FA69AF">
        <w:rPr>
          <w:szCs w:val="28"/>
        </w:rPr>
        <w:t>Bài 1: Chương trình Hiện diện trực tuyến với tên miền quốc gia “.vn”</w:t>
      </w:r>
    </w:p>
    <w:p w:rsidR="00BC3600" w:rsidRDefault="00BC3600" w:rsidP="00BC3600">
      <w:pPr>
        <w:rPr>
          <w:szCs w:val="28"/>
        </w:rPr>
      </w:pPr>
      <w:r>
        <w:rPr>
          <w:szCs w:val="28"/>
        </w:rPr>
        <w:t xml:space="preserve">- </w:t>
      </w:r>
      <w:r w:rsidRPr="00FA69AF">
        <w:rPr>
          <w:szCs w:val="28"/>
        </w:rPr>
        <w:t>Bài 2: Lợi ích website biz.vn cho doanh nghiệp/ hộ kinh doanh</w:t>
      </w:r>
    </w:p>
    <w:p w:rsidR="00BC3600" w:rsidRDefault="00630453" w:rsidP="00BC3600">
      <w:pPr>
        <w:rPr>
          <w:szCs w:val="28"/>
        </w:rPr>
      </w:pPr>
      <w:hyperlink r:id="rId16">
        <w:r w:rsidR="00BC3600">
          <w:rPr>
            <w:rFonts w:eastAsia="Times New Roman"/>
            <w:color w:val="1155CC"/>
            <w:szCs w:val="28"/>
            <w:u w:val="single"/>
          </w:rPr>
          <w:t>Link phóng sự phát thanh (bản âm thanh)</w:t>
        </w:r>
      </w:hyperlink>
    </w:p>
    <w:p w:rsidR="00BC3600" w:rsidRDefault="00630453" w:rsidP="00BC3600">
      <w:pPr>
        <w:rPr>
          <w:szCs w:val="28"/>
        </w:rPr>
      </w:pPr>
      <w:hyperlink r:id="rId17" w:history="1">
        <w:r w:rsidR="00BC3600" w:rsidRPr="00FA69AF">
          <w:rPr>
            <w:rStyle w:val="Hyperlink"/>
            <w:szCs w:val="28"/>
          </w:rPr>
          <w:t>https://drive.google.com/drive/folders/1gwm2yfCMTcajio-zdhxSNUBe0NN2hmZa</w:t>
        </w:r>
      </w:hyperlink>
    </w:p>
    <w:p w:rsidR="00BC3600" w:rsidRPr="00FA69AF" w:rsidRDefault="00BC3600" w:rsidP="00BC3600">
      <w:pPr>
        <w:rPr>
          <w:szCs w:val="28"/>
        </w:rPr>
      </w:pPr>
      <w:r w:rsidRPr="00FA69AF">
        <w:rPr>
          <w:szCs w:val="28"/>
        </w:rPr>
        <w:t xml:space="preserve">Link bài viết phóng sự phát thanh (Bản chữ) </w:t>
      </w:r>
    </w:p>
    <w:p w:rsidR="00BC3600" w:rsidRPr="00FA69AF" w:rsidRDefault="00BC3600" w:rsidP="00BC3600">
      <w:pPr>
        <w:rPr>
          <w:szCs w:val="28"/>
        </w:rPr>
      </w:pPr>
      <w:r>
        <w:rPr>
          <w:szCs w:val="28"/>
        </w:rPr>
        <w:t xml:space="preserve">Bài 1: </w:t>
      </w:r>
      <w:hyperlink r:id="rId18" w:history="1">
        <w:r w:rsidRPr="00FA69AF">
          <w:rPr>
            <w:rStyle w:val="Hyperlink"/>
            <w:szCs w:val="28"/>
          </w:rPr>
          <w:t>https://docs.google.com/document/d/1wuRNGMrHHxLZ7wv1kpnTGdU3XqfmykK_Hiuv-jkNlBw/edit?tab=t.0</w:t>
        </w:r>
      </w:hyperlink>
    </w:p>
    <w:p w:rsidR="00BC3600" w:rsidRDefault="00BC3600" w:rsidP="00BC3600">
      <w:pPr>
        <w:rPr>
          <w:szCs w:val="28"/>
        </w:rPr>
      </w:pPr>
      <w:r w:rsidRPr="00FA69AF">
        <w:rPr>
          <w:szCs w:val="28"/>
        </w:rPr>
        <w:t xml:space="preserve">Bài 2: </w:t>
      </w:r>
    </w:p>
    <w:p w:rsidR="00BC3600" w:rsidRDefault="00630453" w:rsidP="00BC3600">
      <w:pPr>
        <w:rPr>
          <w:szCs w:val="28"/>
        </w:rPr>
      </w:pPr>
      <w:hyperlink r:id="rId19" w:history="1">
        <w:r w:rsidR="00BC3600" w:rsidRPr="00FA69AF">
          <w:rPr>
            <w:rStyle w:val="Hyperlink"/>
            <w:szCs w:val="28"/>
          </w:rPr>
          <w:t>https://docs.google.com/document/d/1RrbojcwpBh6L75MXYZye3eUVbCmivoVCdiVRrkj5ZTI/edit?tab=t.0</w:t>
        </w:r>
      </w:hyperlink>
    </w:p>
    <w:p w:rsidR="00BC3600" w:rsidRDefault="00BC3600" w:rsidP="00BC3600">
      <w:pPr>
        <w:rPr>
          <w:i/>
          <w:szCs w:val="28"/>
        </w:rPr>
      </w:pPr>
    </w:p>
    <w:p w:rsidR="00D2599B" w:rsidRDefault="00BC3600" w:rsidP="00BC3600">
      <w:r w:rsidRPr="00CB2B51">
        <w:rPr>
          <w:i/>
          <w:szCs w:val="28"/>
        </w:rPr>
        <w:t>Ghi chú: hình thức truy cập: copy đường link và paste trên trình duyệt Internet</w:t>
      </w:r>
    </w:p>
    <w:sectPr w:rsidR="00D2599B" w:rsidSect="00621421">
      <w:headerReference w:type="default" r:id="rId20"/>
      <w:pgSz w:w="11909" w:h="16834" w:code="9"/>
      <w:pgMar w:top="737" w:right="851" w:bottom="62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453" w:rsidRDefault="00630453" w:rsidP="00EF4AD5">
      <w:pPr>
        <w:spacing w:after="0" w:line="240" w:lineRule="auto"/>
      </w:pPr>
      <w:r>
        <w:separator/>
      </w:r>
    </w:p>
  </w:endnote>
  <w:endnote w:type="continuationSeparator" w:id="0">
    <w:p w:rsidR="00630453" w:rsidRDefault="00630453" w:rsidP="00EF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453" w:rsidRDefault="00630453" w:rsidP="00EF4AD5">
      <w:pPr>
        <w:spacing w:after="0" w:line="240" w:lineRule="auto"/>
      </w:pPr>
      <w:r>
        <w:separator/>
      </w:r>
    </w:p>
  </w:footnote>
  <w:footnote w:type="continuationSeparator" w:id="0">
    <w:p w:rsidR="00630453" w:rsidRDefault="00630453" w:rsidP="00EF4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933378"/>
      <w:docPartObj>
        <w:docPartGallery w:val="Page Numbers (Top of Page)"/>
        <w:docPartUnique/>
      </w:docPartObj>
    </w:sdtPr>
    <w:sdtEndPr>
      <w:rPr>
        <w:noProof/>
      </w:rPr>
    </w:sdtEndPr>
    <w:sdtContent>
      <w:p w:rsidR="00EF4AD5" w:rsidRDefault="00EF4AD5">
        <w:pPr>
          <w:pStyle w:val="Header"/>
          <w:jc w:val="center"/>
        </w:pPr>
        <w:r>
          <w:fldChar w:fldCharType="begin"/>
        </w:r>
        <w:r>
          <w:instrText xml:space="preserve"> PAGE   \* MERGEFORMAT </w:instrText>
        </w:r>
        <w:r>
          <w:fldChar w:fldCharType="separate"/>
        </w:r>
        <w:r w:rsidR="00CB4850">
          <w:rPr>
            <w:noProof/>
          </w:rPr>
          <w:t>6</w:t>
        </w:r>
        <w:r>
          <w:rPr>
            <w:noProof/>
          </w:rPr>
          <w:fldChar w:fldCharType="end"/>
        </w:r>
      </w:p>
    </w:sdtContent>
  </w:sdt>
  <w:p w:rsidR="00EF4AD5" w:rsidRDefault="00EF4A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6028"/>
    <w:multiLevelType w:val="hybridMultilevel"/>
    <w:tmpl w:val="480C56A6"/>
    <w:lvl w:ilvl="0" w:tplc="0409000F">
      <w:start w:val="1"/>
      <w:numFmt w:val="decimal"/>
      <w:lvlText w:val="%1."/>
      <w:lvlJc w:val="left"/>
      <w:pPr>
        <w:ind w:left="440" w:hanging="360"/>
      </w:p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85"/>
    <w:rsid w:val="00045F85"/>
    <w:rsid w:val="0008307D"/>
    <w:rsid w:val="00094184"/>
    <w:rsid w:val="000D631A"/>
    <w:rsid w:val="000E5AF3"/>
    <w:rsid w:val="00105C4C"/>
    <w:rsid w:val="00161A5E"/>
    <w:rsid w:val="001E0CD9"/>
    <w:rsid w:val="003870B6"/>
    <w:rsid w:val="003C7932"/>
    <w:rsid w:val="003D3F39"/>
    <w:rsid w:val="00436D84"/>
    <w:rsid w:val="00470153"/>
    <w:rsid w:val="004F5803"/>
    <w:rsid w:val="005368EF"/>
    <w:rsid w:val="00596772"/>
    <w:rsid w:val="00630453"/>
    <w:rsid w:val="00714814"/>
    <w:rsid w:val="00755CBA"/>
    <w:rsid w:val="0077728A"/>
    <w:rsid w:val="0082441D"/>
    <w:rsid w:val="00856871"/>
    <w:rsid w:val="008A3820"/>
    <w:rsid w:val="008D3EB2"/>
    <w:rsid w:val="008D6C17"/>
    <w:rsid w:val="00915ADA"/>
    <w:rsid w:val="00961144"/>
    <w:rsid w:val="00A17DE1"/>
    <w:rsid w:val="00A223B9"/>
    <w:rsid w:val="00A343CE"/>
    <w:rsid w:val="00A53315"/>
    <w:rsid w:val="00B05279"/>
    <w:rsid w:val="00BC3600"/>
    <w:rsid w:val="00CB4850"/>
    <w:rsid w:val="00D12C85"/>
    <w:rsid w:val="00D2599B"/>
    <w:rsid w:val="00DA4DD2"/>
    <w:rsid w:val="00DF2C00"/>
    <w:rsid w:val="00E74064"/>
    <w:rsid w:val="00EC54FF"/>
    <w:rsid w:val="00EE5A95"/>
    <w:rsid w:val="00EF4AD5"/>
    <w:rsid w:val="00F040EC"/>
    <w:rsid w:val="00F10686"/>
    <w:rsid w:val="00F521B3"/>
    <w:rsid w:val="00F97F87"/>
    <w:rsid w:val="00FB53E2"/>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EA8AAF1-C4AE-43D6-B88B-EB7224D7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F85"/>
    <w:pPr>
      <w:spacing w:after="200" w:line="276" w:lineRule="auto"/>
    </w:pPr>
    <w:rPr>
      <w:rFonts w:eastAsia="Calibri" w:cs="Times New Roman"/>
    </w:rPr>
  </w:style>
  <w:style w:type="paragraph" w:styleId="Heading2">
    <w:name w:val="heading 2"/>
    <w:basedOn w:val="Normal"/>
    <w:next w:val="Normal"/>
    <w:link w:val="Heading2Char"/>
    <w:uiPriority w:val="99"/>
    <w:qFormat/>
    <w:rsid w:val="00045F85"/>
    <w:pPr>
      <w:keepNext/>
      <w:spacing w:after="0" w:line="240" w:lineRule="auto"/>
      <w:jc w:val="center"/>
      <w:outlineLvl w:val="1"/>
    </w:pPr>
    <w:rPr>
      <w:rFonts w:ascii=".VnTimeH" w:hAnsi=".VnTimeH"/>
      <w:b/>
      <w:sz w:val="20"/>
      <w:szCs w:val="20"/>
      <w:lang w:val="x-none" w:eastAsia="x-none"/>
    </w:rPr>
  </w:style>
  <w:style w:type="paragraph" w:styleId="Heading5">
    <w:name w:val="heading 5"/>
    <w:basedOn w:val="Normal"/>
    <w:next w:val="Normal"/>
    <w:link w:val="Heading5Char"/>
    <w:uiPriority w:val="99"/>
    <w:qFormat/>
    <w:rsid w:val="00045F85"/>
    <w:pPr>
      <w:keepNext/>
      <w:spacing w:after="0" w:line="240" w:lineRule="auto"/>
      <w:jc w:val="center"/>
      <w:outlineLvl w:val="4"/>
    </w:pPr>
    <w:rPr>
      <w:rFonts w:ascii=".VnTime" w:hAnsi=".VnTime"/>
      <w:b/>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45F85"/>
    <w:rPr>
      <w:rFonts w:ascii=".VnTimeH" w:eastAsia="Calibri" w:hAnsi=".VnTimeH" w:cs="Times New Roman"/>
      <w:b/>
      <w:sz w:val="20"/>
      <w:szCs w:val="20"/>
      <w:lang w:val="x-none" w:eastAsia="x-none"/>
    </w:rPr>
  </w:style>
  <w:style w:type="character" w:customStyle="1" w:styleId="Heading5Char">
    <w:name w:val="Heading 5 Char"/>
    <w:basedOn w:val="DefaultParagraphFont"/>
    <w:link w:val="Heading5"/>
    <w:uiPriority w:val="99"/>
    <w:rsid w:val="00045F85"/>
    <w:rPr>
      <w:rFonts w:ascii=".VnTime" w:eastAsia="Calibri" w:hAnsi=".VnTime" w:cs="Times New Roman"/>
      <w:b/>
      <w:i/>
      <w:sz w:val="20"/>
      <w:szCs w:val="20"/>
      <w:lang w:val="x-none" w:eastAsia="x-none"/>
    </w:rPr>
  </w:style>
  <w:style w:type="character" w:styleId="Hyperlink">
    <w:name w:val="Hyperlink"/>
    <w:basedOn w:val="DefaultParagraphFont"/>
    <w:uiPriority w:val="99"/>
    <w:unhideWhenUsed/>
    <w:rsid w:val="00BC3600"/>
    <w:rPr>
      <w:color w:val="0563C1" w:themeColor="hyperlink"/>
      <w:u w:val="single"/>
    </w:rPr>
  </w:style>
  <w:style w:type="paragraph" w:styleId="ListParagraph">
    <w:name w:val="List Paragraph"/>
    <w:basedOn w:val="Normal"/>
    <w:uiPriority w:val="34"/>
    <w:qFormat/>
    <w:rsid w:val="00BC3600"/>
    <w:pPr>
      <w:spacing w:after="0"/>
      <w:ind w:left="720"/>
      <w:contextualSpacing/>
    </w:pPr>
    <w:rPr>
      <w:rFonts w:ascii="Arial" w:eastAsia="Arial" w:hAnsi="Arial" w:cs="Arial"/>
      <w:sz w:val="22"/>
      <w:lang w:val="en"/>
    </w:rPr>
  </w:style>
  <w:style w:type="paragraph" w:styleId="Header">
    <w:name w:val="header"/>
    <w:basedOn w:val="Normal"/>
    <w:link w:val="HeaderChar"/>
    <w:uiPriority w:val="99"/>
    <w:unhideWhenUsed/>
    <w:rsid w:val="00EF4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AD5"/>
    <w:rPr>
      <w:rFonts w:eastAsia="Calibri" w:cs="Times New Roman"/>
    </w:rPr>
  </w:style>
  <w:style w:type="paragraph" w:styleId="Footer">
    <w:name w:val="footer"/>
    <w:basedOn w:val="Normal"/>
    <w:link w:val="FooterChar"/>
    <w:uiPriority w:val="99"/>
    <w:unhideWhenUsed/>
    <w:rsid w:val="00EF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AD5"/>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NGFfuQG4aS7VBhRj8LggSxYLpFLv1FRA" TargetMode="External"/><Relationship Id="rId13" Type="http://schemas.openxmlformats.org/officeDocument/2006/relationships/hyperlink" Target="https://docs.google.com/document/d/1XgCrnHYy0xxbRP_pXC-i0_J-lPg6L5zIkUD5fwq_6iE/edit?tab=t.0" TargetMode="External"/><Relationship Id="rId18" Type="http://schemas.openxmlformats.org/officeDocument/2006/relationships/hyperlink" Target="https://docs.google.com/document/d/1wuRNGMrHHxLZ7wv1kpnTGdU3XqfmykK_Hiuv-jkNlBw/edit?tab=t.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nDF7kdgHlaOo3VZExYwfc4Iv_MBP-h7lXaRtMQ6nQB0/edit?tab=t.0%20%20" TargetMode="External"/><Relationship Id="rId17" Type="http://schemas.openxmlformats.org/officeDocument/2006/relationships/hyperlink" Target="https://drive.google.com/drive/folders/1gwm2yfCMTcajio-zdhxSNUBe0NN2hmZa" TargetMode="External"/><Relationship Id="rId2" Type="http://schemas.openxmlformats.org/officeDocument/2006/relationships/numbering" Target="numbering.xml"/><Relationship Id="rId16" Type="http://schemas.openxmlformats.org/officeDocument/2006/relationships/hyperlink" Target="https://drive.google.com/drive/folders/1gwm2yfCMTcajio-zdhxSNUBe0NN2hm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NVD4SEvJFH990HlzKc-xrpbbZo9_xu40" TargetMode="External"/><Relationship Id="rId5" Type="http://schemas.openxmlformats.org/officeDocument/2006/relationships/webSettings" Target="webSettings.xml"/><Relationship Id="rId15" Type="http://schemas.openxmlformats.org/officeDocument/2006/relationships/hyperlink" Target="https://docs.google.com/document/d/1DjWJMQTxxGoBt6zI5pjpOrJ4Yw31egCiARcLfJtnVZg/edit?tab=t.0%23heading=h.ff2757pd5fj6" TargetMode="External"/><Relationship Id="rId10" Type="http://schemas.openxmlformats.org/officeDocument/2006/relationships/hyperlink" Target="https://drive.google.com/drive/folders/1_UigkULAYacDQJBrY_ayO9aw8q8Bi5GW" TargetMode="External"/><Relationship Id="rId19" Type="http://schemas.openxmlformats.org/officeDocument/2006/relationships/hyperlink" Target="https://docs.google.com/document/d/1RrbojcwpBh6L75MXYZye3eUVbCmivoVCdiVRrkj5ZTI/edit?tab=t.0" TargetMode="External"/><Relationship Id="rId4" Type="http://schemas.openxmlformats.org/officeDocument/2006/relationships/settings" Target="settings.xml"/><Relationship Id="rId9" Type="http://schemas.openxmlformats.org/officeDocument/2006/relationships/hyperlink" Target="https://drive.google.com/drive/folders/1d0l01_7484N-13BYv3GAgPq0pK-pse_x" TargetMode="External"/><Relationship Id="rId14" Type="http://schemas.openxmlformats.org/officeDocument/2006/relationships/hyperlink" Target="https://docs.google.com/document/d/1HKgh9rNIXLuIRF2_KYkO_O2mbEOq3sXNxX87x25oSwE/edit?tab=t.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F1B2-596A-48EC-8B3D-40B4BF45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2025-02-04T07:57:00Z</dcterms:created>
  <dcterms:modified xsi:type="dcterms:W3CDTF">2025-02-04T07:57:00Z</dcterms:modified>
</cp:coreProperties>
</file>